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E7483" w14:textId="77777777" w:rsidR="008E0534" w:rsidRDefault="00560380">
      <w:pPr>
        <w:spacing w:after="0" w:line="240" w:lineRule="auto"/>
        <w:ind w:left="5670"/>
        <w:rPr>
          <w:rFonts w:ascii="Times New Roman" w:eastAsia="SimSun" w:hAnsi="Times New Roman"/>
          <w:bCs/>
          <w:iCs/>
          <w:color w:val="000000" w:themeColor="text1"/>
          <w:sz w:val="26"/>
          <w:szCs w:val="26"/>
          <w:lang w:eastAsia="ru-RU"/>
        </w:rPr>
      </w:pPr>
      <w:bookmarkStart w:id="0" w:name="_GoBack"/>
      <w:bookmarkEnd w:id="0"/>
      <w:r>
        <w:rPr>
          <w:rFonts w:ascii="Times New Roman" w:eastAsia="SimSun" w:hAnsi="Times New Roman"/>
          <w:bCs/>
          <w:iCs/>
          <w:color w:val="000000" w:themeColor="text1"/>
          <w:sz w:val="26"/>
          <w:szCs w:val="26"/>
          <w:lang w:eastAsia="ru-RU"/>
        </w:rPr>
        <w:t>Приложение</w:t>
      </w:r>
    </w:p>
    <w:p w14:paraId="21E8B516" w14:textId="77777777" w:rsidR="008E0534" w:rsidRDefault="008E0534">
      <w:pPr>
        <w:spacing w:after="0" w:line="240" w:lineRule="auto"/>
        <w:ind w:left="5670"/>
        <w:rPr>
          <w:rFonts w:ascii="Times New Roman" w:eastAsia="SimSun" w:hAnsi="Times New Roman"/>
          <w:bCs/>
          <w:iCs/>
          <w:color w:val="000000" w:themeColor="text1"/>
          <w:sz w:val="26"/>
          <w:szCs w:val="26"/>
          <w:lang w:eastAsia="ru-RU"/>
        </w:rPr>
      </w:pPr>
    </w:p>
    <w:p w14:paraId="7777CB41" w14:textId="77777777" w:rsidR="008E0534" w:rsidRDefault="00560380">
      <w:pPr>
        <w:spacing w:after="0" w:line="240" w:lineRule="auto"/>
        <w:ind w:left="5670"/>
        <w:rPr>
          <w:rFonts w:ascii="Times New Roman" w:eastAsia="SimSun" w:hAnsi="Times New Roman"/>
          <w:bCs/>
          <w:iCs/>
          <w:color w:val="000000" w:themeColor="text1"/>
          <w:sz w:val="26"/>
          <w:szCs w:val="26"/>
          <w:lang w:eastAsia="ru-RU"/>
        </w:rPr>
      </w:pPr>
      <w:r>
        <w:rPr>
          <w:rFonts w:ascii="Times New Roman" w:eastAsia="SimSun" w:hAnsi="Times New Roman"/>
          <w:bCs/>
          <w:iCs/>
          <w:color w:val="000000" w:themeColor="text1"/>
          <w:sz w:val="26"/>
          <w:szCs w:val="26"/>
          <w:lang w:eastAsia="ru-RU"/>
        </w:rPr>
        <w:t>УТВЕРЖДЕН</w:t>
      </w:r>
    </w:p>
    <w:p w14:paraId="49BD7AA4" w14:textId="77777777" w:rsidR="008E0534" w:rsidRDefault="00560380">
      <w:pPr>
        <w:spacing w:after="0" w:line="240" w:lineRule="auto"/>
        <w:ind w:left="5670"/>
        <w:rPr>
          <w:rFonts w:ascii="Times New Roman" w:hAnsi="Times New Roman"/>
          <w:color w:val="000000" w:themeColor="text1"/>
          <w:sz w:val="26"/>
          <w:szCs w:val="26"/>
        </w:rPr>
      </w:pPr>
      <w:r>
        <w:rPr>
          <w:rFonts w:ascii="Times New Roman" w:hAnsi="Times New Roman"/>
          <w:color w:val="000000" w:themeColor="text1"/>
          <w:sz w:val="26"/>
          <w:szCs w:val="26"/>
        </w:rPr>
        <w:t>приказом НИУ ВШЭ</w:t>
      </w:r>
    </w:p>
    <w:p w14:paraId="0516D380" w14:textId="77777777" w:rsidR="008E0534" w:rsidRDefault="00560380">
      <w:pPr>
        <w:spacing w:after="0" w:line="240" w:lineRule="auto"/>
        <w:ind w:left="5670"/>
        <w:rPr>
          <w:rFonts w:ascii="Times New Roman" w:hAnsi="Times New Roman"/>
          <w:color w:val="000000" w:themeColor="text1"/>
          <w:sz w:val="26"/>
          <w:szCs w:val="26"/>
        </w:rPr>
      </w:pPr>
      <w:r>
        <w:rPr>
          <w:rFonts w:ascii="Times New Roman" w:hAnsi="Times New Roman"/>
          <w:color w:val="000000" w:themeColor="text1"/>
          <w:sz w:val="26"/>
          <w:szCs w:val="26"/>
        </w:rPr>
        <w:t>от_____ № _________</w:t>
      </w:r>
    </w:p>
    <w:p w14:paraId="57BC9AE2" w14:textId="77777777" w:rsidR="008E0534" w:rsidRDefault="008E0534">
      <w:pPr>
        <w:spacing w:after="0" w:line="240" w:lineRule="auto"/>
        <w:ind w:left="5670"/>
        <w:rPr>
          <w:rFonts w:ascii="Times New Roman" w:hAnsi="Times New Roman"/>
          <w:color w:val="000000" w:themeColor="text1"/>
          <w:sz w:val="26"/>
          <w:szCs w:val="26"/>
        </w:rPr>
      </w:pPr>
    </w:p>
    <w:p w14:paraId="798EB195" w14:textId="77777777" w:rsidR="008E0534" w:rsidRDefault="008E0534">
      <w:pPr>
        <w:spacing w:after="0" w:line="240" w:lineRule="auto"/>
        <w:jc w:val="right"/>
        <w:rPr>
          <w:sz w:val="26"/>
          <w:szCs w:val="26"/>
        </w:rPr>
      </w:pPr>
    </w:p>
    <w:p w14:paraId="723F8707" w14:textId="77777777" w:rsidR="00506801" w:rsidRDefault="00560380">
      <w:pPr>
        <w:spacing w:after="0" w:line="240" w:lineRule="auto"/>
        <w:jc w:val="center"/>
      </w:pPr>
      <w:r>
        <w:rPr>
          <w:rFonts w:ascii="Times New Roman" w:hAnsi="Times New Roman"/>
          <w:b/>
          <w:color w:val="000000" w:themeColor="text1"/>
          <w:sz w:val="26"/>
          <w:szCs w:val="26"/>
        </w:rPr>
        <w:t>Регламент</w:t>
      </w:r>
      <w:r>
        <w:t xml:space="preserve"> </w:t>
      </w:r>
    </w:p>
    <w:p w14:paraId="0A2C18F3" w14:textId="77777777" w:rsidR="008E0534" w:rsidRDefault="00560380">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проведения вступительных испытаний (конкурсного отбора) и зачисления на обучение граждан на места по договорам об образовании, заключаемым при приеме на обучение за счет средств факультета довузовской подготовки Национального исследовательского университета «Высшая школа экономики» по дополнительной общеобразовательной программе </w:t>
      </w:r>
      <w:r w:rsidRPr="00526B80">
        <w:rPr>
          <w:rFonts w:ascii="Times New Roman" w:hAnsi="Times New Roman"/>
          <w:b/>
          <w:color w:val="000000" w:themeColor="text1"/>
          <w:sz w:val="26"/>
          <w:szCs w:val="26"/>
        </w:rPr>
        <w:t>«</w:t>
      </w:r>
      <w:r w:rsidRPr="007B3FCC">
        <w:rPr>
          <w:rFonts w:ascii="Times New Roman" w:hAnsi="Times New Roman"/>
          <w:b/>
          <w:color w:val="000000" w:themeColor="text1"/>
          <w:sz w:val="26"/>
          <w:szCs w:val="26"/>
        </w:rPr>
        <w:t xml:space="preserve">11 </w:t>
      </w:r>
      <w:r>
        <w:rPr>
          <w:rFonts w:ascii="Times New Roman" w:hAnsi="Times New Roman"/>
          <w:b/>
          <w:color w:val="000000" w:themeColor="text1"/>
          <w:sz w:val="26"/>
          <w:szCs w:val="26"/>
        </w:rPr>
        <w:t>класс», реализуемой факультетом довузовской подготовки Национального исследовательского университета</w:t>
      </w:r>
      <w:r w:rsidR="00CA1932" w:rsidRPr="004A40D7">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«Высшая школа экономики» </w:t>
      </w:r>
    </w:p>
    <w:p w14:paraId="58C5CA10" w14:textId="77777777" w:rsidR="008E0534" w:rsidRDefault="008E0534">
      <w:pPr>
        <w:spacing w:after="0" w:line="240" w:lineRule="auto"/>
        <w:jc w:val="center"/>
        <w:rPr>
          <w:rFonts w:ascii="Times New Roman" w:hAnsi="Times New Roman"/>
          <w:b/>
          <w:color w:val="000000" w:themeColor="text1"/>
          <w:sz w:val="26"/>
          <w:szCs w:val="26"/>
        </w:rPr>
      </w:pPr>
    </w:p>
    <w:p w14:paraId="36E5B2F6" w14:textId="77777777" w:rsidR="006404B1" w:rsidRDefault="006404B1">
      <w:pPr>
        <w:spacing w:after="0" w:line="240" w:lineRule="auto"/>
        <w:jc w:val="center"/>
        <w:rPr>
          <w:rFonts w:ascii="Times New Roman" w:hAnsi="Times New Roman"/>
          <w:b/>
          <w:color w:val="000000" w:themeColor="text1"/>
          <w:sz w:val="26"/>
          <w:szCs w:val="26"/>
        </w:rPr>
      </w:pPr>
    </w:p>
    <w:p w14:paraId="250F5778" w14:textId="77777777" w:rsidR="008E0534" w:rsidRDefault="00560380">
      <w:pPr>
        <w:pStyle w:val="af2"/>
        <w:numPr>
          <w:ilvl w:val="0"/>
          <w:numId w:val="1"/>
        </w:numPr>
        <w:spacing w:after="0" w:line="240" w:lineRule="auto"/>
        <w:ind w:left="0" w:firstLine="0"/>
        <w:jc w:val="center"/>
        <w:rPr>
          <w:rFonts w:ascii="Times New Roman" w:hAnsi="Times New Roman"/>
          <w:b/>
          <w:color w:val="000000" w:themeColor="text1"/>
          <w:sz w:val="26"/>
          <w:szCs w:val="26"/>
        </w:rPr>
      </w:pPr>
      <w:r>
        <w:rPr>
          <w:rFonts w:ascii="Times New Roman" w:hAnsi="Times New Roman"/>
          <w:b/>
          <w:color w:val="000000" w:themeColor="text1"/>
          <w:sz w:val="26"/>
          <w:szCs w:val="26"/>
        </w:rPr>
        <w:t>Общие положения</w:t>
      </w:r>
    </w:p>
    <w:p w14:paraId="589B50BD" w14:textId="77777777" w:rsidR="008E0534" w:rsidRDefault="00560380" w:rsidP="0016278D">
      <w:pPr>
        <w:pStyle w:val="af2"/>
        <w:numPr>
          <w:ilvl w:val="1"/>
          <w:numId w:val="1"/>
        </w:numPr>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Регламент проведения вступительных испытаний (конкурсного отбора) и</w:t>
      </w:r>
      <w:r>
        <w:rPr>
          <w:rFonts w:ascii="Times New Roman" w:hAnsi="Times New Roman"/>
          <w:b/>
          <w:color w:val="000000" w:themeColor="text1"/>
          <w:sz w:val="26"/>
          <w:szCs w:val="26"/>
        </w:rPr>
        <w:t xml:space="preserve"> </w:t>
      </w:r>
      <w:r>
        <w:rPr>
          <w:rFonts w:ascii="Times New Roman" w:hAnsi="Times New Roman"/>
          <w:color w:val="000000" w:themeColor="text1"/>
          <w:sz w:val="26"/>
          <w:szCs w:val="26"/>
        </w:rPr>
        <w:t xml:space="preserve">зачисления на обучение граждан на места по договорам об образовании, заключаемым при приеме на обучение за счет средств факультета довузовской подготовки Национального исследовательского университета «Высшая школа экономики»  по дополнительной общеобразовательной программе «11 класс», реализуемой факультетом довузовской подготовки Национального исследовательского университета «Высшая школа экономики»  (далее соответственно – Регламент, </w:t>
      </w:r>
      <w:r w:rsidR="008B5B12">
        <w:rPr>
          <w:rFonts w:ascii="Times New Roman" w:hAnsi="Times New Roman"/>
          <w:color w:val="000000" w:themeColor="text1"/>
          <w:sz w:val="26"/>
          <w:szCs w:val="26"/>
        </w:rPr>
        <w:t xml:space="preserve">поступающие, </w:t>
      </w:r>
      <w:r>
        <w:rPr>
          <w:rFonts w:ascii="Times New Roman" w:hAnsi="Times New Roman"/>
          <w:color w:val="000000" w:themeColor="text1"/>
          <w:sz w:val="26"/>
          <w:szCs w:val="26"/>
        </w:rPr>
        <w:t>ДОП, ФДП, НИУ ВШЭ) регулирует порядок проведения вступительных испытаний, проводимых ФДП самостоятельно при приеме на ДОП, реализуемых ФДП</w:t>
      </w:r>
      <w:r w:rsidR="00506801">
        <w:rPr>
          <w:rFonts w:ascii="Times New Roman" w:hAnsi="Times New Roman"/>
          <w:color w:val="000000" w:themeColor="text1"/>
          <w:sz w:val="26"/>
          <w:szCs w:val="26"/>
        </w:rPr>
        <w:t xml:space="preserve"> (далее – вступительные испытания/конкурсный отбор)</w:t>
      </w:r>
      <w:r>
        <w:rPr>
          <w:rFonts w:ascii="Times New Roman" w:hAnsi="Times New Roman"/>
          <w:color w:val="000000" w:themeColor="text1"/>
          <w:sz w:val="26"/>
          <w:szCs w:val="26"/>
        </w:rPr>
        <w:t>, и порядок  зачисления лиц, поступающих на обучение на места по договорам об образовании по результатам конкурсного отбора, заключаемым при приеме на обучение за счет средств ФДП.</w:t>
      </w:r>
    </w:p>
    <w:p w14:paraId="59753AB3" w14:textId="77777777" w:rsidR="008E0534" w:rsidRDefault="00560380">
      <w:pPr>
        <w:pStyle w:val="af2"/>
        <w:numPr>
          <w:ilvl w:val="1"/>
          <w:numId w:val="1"/>
        </w:numPr>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Используемые понятия и сокращения:</w:t>
      </w:r>
    </w:p>
    <w:p w14:paraId="0159CF48" w14:textId="77777777" w:rsidR="008E0534" w:rsidRDefault="00560380" w:rsidP="000F23A9">
      <w:pPr>
        <w:pStyle w:val="af2"/>
        <w:numPr>
          <w:ilvl w:val="2"/>
          <w:numId w:val="1"/>
        </w:numPr>
        <w:spacing w:after="0" w:line="240" w:lineRule="auto"/>
        <w:ind w:left="0" w:firstLine="709"/>
        <w:jc w:val="both"/>
        <w:rPr>
          <w:rFonts w:ascii="Times New Roman" w:hAnsi="Times New Roman"/>
          <w:b/>
          <w:color w:val="000000" w:themeColor="text1"/>
          <w:sz w:val="26"/>
          <w:szCs w:val="26"/>
        </w:rPr>
      </w:pPr>
      <w:r>
        <w:rPr>
          <w:rFonts w:ascii="Times New Roman" w:hAnsi="Times New Roman"/>
          <w:sz w:val="26"/>
          <w:szCs w:val="26"/>
        </w:rPr>
        <w:t>договор об образовании за счет средств ФДП</w:t>
      </w:r>
      <w:r>
        <w:rPr>
          <w:rFonts w:ascii="Times New Roman" w:hAnsi="Times New Roman"/>
          <w:color w:val="000000" w:themeColor="text1"/>
          <w:sz w:val="26"/>
          <w:szCs w:val="26"/>
        </w:rPr>
        <w:t xml:space="preserve"> – </w:t>
      </w:r>
      <w:r>
        <w:rPr>
          <w:rFonts w:ascii="Times New Roman" w:hAnsi="Times New Roman"/>
          <w:sz w:val="26"/>
          <w:szCs w:val="26"/>
        </w:rPr>
        <w:t>договор об образовании</w:t>
      </w:r>
      <w:r w:rsidR="00526B80">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themeColor="text1"/>
          <w:sz w:val="26"/>
          <w:szCs w:val="26"/>
        </w:rPr>
        <w:t xml:space="preserve">заключаемый при приеме на обучение на ФДП </w:t>
      </w:r>
      <w:r>
        <w:rPr>
          <w:rFonts w:ascii="Times New Roman" w:hAnsi="Times New Roman"/>
          <w:sz w:val="26"/>
          <w:szCs w:val="26"/>
        </w:rPr>
        <w:t>за счет средств ФДП;</w:t>
      </w:r>
    </w:p>
    <w:p w14:paraId="6D719FFF" w14:textId="77777777" w:rsidR="008E0534" w:rsidRDefault="00560380" w:rsidP="000F23A9">
      <w:pPr>
        <w:pStyle w:val="af2"/>
        <w:numPr>
          <w:ilvl w:val="2"/>
          <w:numId w:val="1"/>
        </w:numPr>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места за счет средств ФДП – места по договорам об образовании, заключаемым при приеме на обучение, расходы по обучению на которых несет ФДП, в установленном НИУ ВШЭ порядке</w:t>
      </w:r>
      <w:r w:rsidR="00794491">
        <w:rPr>
          <w:rFonts w:ascii="Times New Roman" w:hAnsi="Times New Roman"/>
          <w:color w:val="000000" w:themeColor="text1"/>
          <w:sz w:val="26"/>
          <w:szCs w:val="26"/>
        </w:rPr>
        <w:t xml:space="preserve">, включая места </w:t>
      </w:r>
      <w:r w:rsidR="00794491" w:rsidRPr="00465506">
        <w:rPr>
          <w:rFonts w:ascii="Times New Roman" w:hAnsi="Times New Roman"/>
          <w:color w:val="000000" w:themeColor="text1"/>
          <w:sz w:val="26"/>
          <w:szCs w:val="26"/>
        </w:rPr>
        <w:t>для приема лиц, рекомендованных к предоставлению права на льготу социального характера в категории «дети ветеранов боевых действий»</w:t>
      </w:r>
      <w:r>
        <w:rPr>
          <w:rFonts w:ascii="Times New Roman" w:hAnsi="Times New Roman"/>
          <w:color w:val="000000" w:themeColor="text1"/>
          <w:sz w:val="26"/>
          <w:szCs w:val="26"/>
        </w:rPr>
        <w:t xml:space="preserve">; </w:t>
      </w:r>
    </w:p>
    <w:p w14:paraId="3B13E53C" w14:textId="77777777" w:rsidR="008E0534" w:rsidRPr="004A40D7" w:rsidRDefault="00C81006" w:rsidP="000F23A9">
      <w:pPr>
        <w:pStyle w:val="af2"/>
        <w:numPr>
          <w:ilvl w:val="2"/>
          <w:numId w:val="1"/>
        </w:numPr>
        <w:shd w:val="clear" w:color="auto" w:fill="FFFFFF"/>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Л</w:t>
      </w:r>
      <w:r w:rsidR="00560380" w:rsidRPr="004A40D7">
        <w:rPr>
          <w:rFonts w:ascii="Times New Roman" w:hAnsi="Times New Roman"/>
          <w:color w:val="000000" w:themeColor="text1"/>
          <w:sz w:val="26"/>
          <w:szCs w:val="26"/>
        </w:rPr>
        <w:t xml:space="preserve">ичный </w:t>
      </w:r>
      <w:r w:rsidR="0016278D" w:rsidRPr="004A40D7">
        <w:rPr>
          <w:rFonts w:ascii="Times New Roman" w:hAnsi="Times New Roman"/>
          <w:color w:val="000000" w:themeColor="text1"/>
          <w:sz w:val="26"/>
          <w:szCs w:val="26"/>
        </w:rPr>
        <w:t>кабинет -</w:t>
      </w:r>
      <w:r w:rsidR="00560380" w:rsidRPr="004A40D7">
        <w:rPr>
          <w:rFonts w:ascii="Times New Roman" w:hAnsi="Times New Roman"/>
          <w:b/>
          <w:color w:val="000000" w:themeColor="text1"/>
          <w:sz w:val="26"/>
          <w:szCs w:val="26"/>
        </w:rPr>
        <w:t xml:space="preserve"> </w:t>
      </w:r>
      <w:r w:rsidR="00560380" w:rsidRPr="004A40D7">
        <w:rPr>
          <w:rFonts w:ascii="Times New Roman" w:hAnsi="Times New Roman"/>
          <w:color w:val="000000" w:themeColor="text1"/>
          <w:sz w:val="26"/>
          <w:szCs w:val="26"/>
        </w:rPr>
        <w:t>корпоративная информационная система, в которой осуществляется электронное взаимодействие НИУ ВШЭ и поступающих на обучение;</w:t>
      </w:r>
    </w:p>
    <w:p w14:paraId="054E0DE3" w14:textId="77777777" w:rsidR="008E0534" w:rsidRDefault="00C81006" w:rsidP="000F23A9">
      <w:pPr>
        <w:pStyle w:val="af2"/>
        <w:numPr>
          <w:ilvl w:val="2"/>
          <w:numId w:val="1"/>
        </w:numPr>
        <w:spacing w:after="0" w:line="240" w:lineRule="auto"/>
        <w:ind w:left="0" w:firstLine="709"/>
        <w:jc w:val="both"/>
        <w:rPr>
          <w:rFonts w:ascii="Times New Roman" w:hAnsi="Times New Roman"/>
          <w:color w:val="000000" w:themeColor="text1"/>
          <w:sz w:val="26"/>
          <w:szCs w:val="26"/>
        </w:rPr>
      </w:pPr>
      <w:r>
        <w:rPr>
          <w:rFonts w:ascii="Times New Roman" w:hAnsi="Times New Roman"/>
          <w:sz w:val="26"/>
          <w:szCs w:val="26"/>
        </w:rPr>
        <w:t>А</w:t>
      </w:r>
      <w:r w:rsidR="00560380">
        <w:rPr>
          <w:rFonts w:ascii="Times New Roman" w:hAnsi="Times New Roman"/>
          <w:sz w:val="26"/>
          <w:szCs w:val="26"/>
        </w:rPr>
        <w:t>дминистративно-финансовый отдел (далее - АФО) – отдел</w:t>
      </w:r>
      <w:r w:rsidR="000875DF">
        <w:rPr>
          <w:rFonts w:ascii="Times New Roman" w:hAnsi="Times New Roman"/>
          <w:sz w:val="26"/>
          <w:szCs w:val="26"/>
        </w:rPr>
        <w:t xml:space="preserve"> ФДП</w:t>
      </w:r>
      <w:r w:rsidR="00560380">
        <w:rPr>
          <w:rFonts w:ascii="Times New Roman" w:hAnsi="Times New Roman"/>
          <w:sz w:val="26"/>
          <w:szCs w:val="26"/>
        </w:rPr>
        <w:t xml:space="preserve">, </w:t>
      </w:r>
      <w:r w:rsidR="000875DF">
        <w:rPr>
          <w:rFonts w:ascii="Times New Roman" w:hAnsi="Times New Roman"/>
          <w:sz w:val="26"/>
          <w:szCs w:val="26"/>
        </w:rPr>
        <w:t xml:space="preserve">осуществляющий </w:t>
      </w:r>
      <w:r w:rsidR="00560380">
        <w:rPr>
          <w:rFonts w:ascii="Times New Roman" w:hAnsi="Times New Roman"/>
          <w:sz w:val="26"/>
          <w:szCs w:val="26"/>
        </w:rPr>
        <w:t>оформлени</w:t>
      </w:r>
      <w:r w:rsidR="000875DF">
        <w:rPr>
          <w:rFonts w:ascii="Times New Roman" w:hAnsi="Times New Roman"/>
          <w:sz w:val="26"/>
          <w:szCs w:val="26"/>
        </w:rPr>
        <w:t>е</w:t>
      </w:r>
      <w:r w:rsidR="00560380">
        <w:rPr>
          <w:rFonts w:ascii="Times New Roman" w:hAnsi="Times New Roman"/>
          <w:sz w:val="26"/>
          <w:szCs w:val="26"/>
        </w:rPr>
        <w:t xml:space="preserve"> договоров и контрол</w:t>
      </w:r>
      <w:r w:rsidR="000875DF">
        <w:rPr>
          <w:rFonts w:ascii="Times New Roman" w:hAnsi="Times New Roman"/>
          <w:sz w:val="26"/>
          <w:szCs w:val="26"/>
        </w:rPr>
        <w:t>ь</w:t>
      </w:r>
      <w:r w:rsidR="00560380">
        <w:rPr>
          <w:rFonts w:ascii="Times New Roman" w:hAnsi="Times New Roman"/>
          <w:sz w:val="26"/>
          <w:szCs w:val="26"/>
        </w:rPr>
        <w:t xml:space="preserve"> их исполнени</w:t>
      </w:r>
      <w:r w:rsidR="000875DF">
        <w:rPr>
          <w:rFonts w:ascii="Times New Roman" w:hAnsi="Times New Roman"/>
          <w:sz w:val="26"/>
          <w:szCs w:val="26"/>
        </w:rPr>
        <w:t>я</w:t>
      </w:r>
      <w:r w:rsidR="00B04399">
        <w:rPr>
          <w:rFonts w:ascii="Times New Roman" w:hAnsi="Times New Roman"/>
          <w:sz w:val="26"/>
          <w:szCs w:val="26"/>
        </w:rPr>
        <w:t>;</w:t>
      </w:r>
    </w:p>
    <w:p w14:paraId="1E775DD6" w14:textId="77777777" w:rsidR="008E0534" w:rsidRDefault="00560380" w:rsidP="000F23A9">
      <w:pPr>
        <w:pStyle w:val="af2"/>
        <w:numPr>
          <w:ilvl w:val="2"/>
          <w:numId w:val="1"/>
        </w:numPr>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Правила приема – Правила приема на обучение по дополнительным общеобразовательным программам, реализуемым </w:t>
      </w:r>
      <w:r w:rsidR="000875DF">
        <w:rPr>
          <w:rFonts w:ascii="Times New Roman" w:hAnsi="Times New Roman"/>
          <w:color w:val="000000" w:themeColor="text1"/>
          <w:sz w:val="26"/>
          <w:szCs w:val="26"/>
        </w:rPr>
        <w:t>ФДП</w:t>
      </w:r>
      <w:r w:rsidR="00080236">
        <w:rPr>
          <w:rFonts w:ascii="Times New Roman" w:hAnsi="Times New Roman"/>
          <w:color w:val="000000" w:themeColor="text1"/>
          <w:sz w:val="26"/>
          <w:szCs w:val="26"/>
        </w:rPr>
        <w:t xml:space="preserve"> НИУ ВШЭ</w:t>
      </w:r>
      <w:r w:rsidR="000F2F1E">
        <w:rPr>
          <w:rFonts w:ascii="Times New Roman" w:hAnsi="Times New Roman"/>
          <w:color w:val="000000" w:themeColor="text1"/>
          <w:sz w:val="26"/>
          <w:szCs w:val="26"/>
        </w:rPr>
        <w:t>;</w:t>
      </w:r>
    </w:p>
    <w:p w14:paraId="6457A033" w14:textId="77777777" w:rsidR="000F2F1E" w:rsidRDefault="000F2F1E" w:rsidP="000F23A9">
      <w:pPr>
        <w:pStyle w:val="af2"/>
        <w:numPr>
          <w:ilvl w:val="2"/>
          <w:numId w:val="1"/>
        </w:numPr>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Участники – поступающие, </w:t>
      </w:r>
      <w:r w:rsidR="00E61726">
        <w:rPr>
          <w:rFonts w:ascii="Times New Roman" w:hAnsi="Times New Roman"/>
          <w:color w:val="000000" w:themeColor="text1"/>
          <w:sz w:val="26"/>
          <w:szCs w:val="26"/>
        </w:rPr>
        <w:t xml:space="preserve">являющиеся учащимися 11 классов  образовательных организаций, реализующих образовательные программы среднего общего образования, </w:t>
      </w:r>
      <w:r>
        <w:rPr>
          <w:rFonts w:ascii="Times New Roman" w:hAnsi="Times New Roman"/>
          <w:color w:val="000000" w:themeColor="text1"/>
          <w:sz w:val="26"/>
          <w:szCs w:val="26"/>
        </w:rPr>
        <w:t>участвующие во вступительных испытаниях (конкурсном отборе) для поступления на ДОП на места за счет средств ФДП</w:t>
      </w:r>
      <w:r w:rsidR="00094C6E">
        <w:rPr>
          <w:rFonts w:ascii="Times New Roman" w:hAnsi="Times New Roman"/>
          <w:color w:val="000000" w:themeColor="text1"/>
          <w:sz w:val="26"/>
          <w:szCs w:val="26"/>
        </w:rPr>
        <w:t xml:space="preserve">, </w:t>
      </w:r>
      <w:r w:rsidR="00CB4383">
        <w:rPr>
          <w:rFonts w:ascii="Times New Roman" w:hAnsi="Times New Roman"/>
          <w:color w:val="000000" w:themeColor="text1"/>
          <w:sz w:val="26"/>
          <w:szCs w:val="26"/>
        </w:rPr>
        <w:t xml:space="preserve">включая </w:t>
      </w:r>
      <w:r w:rsidR="00094C6E" w:rsidRPr="00465506">
        <w:rPr>
          <w:rFonts w:ascii="Times New Roman" w:hAnsi="Times New Roman"/>
          <w:color w:val="000000" w:themeColor="text1"/>
          <w:sz w:val="26"/>
          <w:szCs w:val="26"/>
        </w:rPr>
        <w:t xml:space="preserve">лиц, </w:t>
      </w:r>
      <w:r w:rsidR="00094C6E" w:rsidRPr="00465506">
        <w:rPr>
          <w:rFonts w:ascii="Times New Roman" w:hAnsi="Times New Roman"/>
          <w:color w:val="000000" w:themeColor="text1"/>
          <w:sz w:val="26"/>
          <w:szCs w:val="26"/>
        </w:rPr>
        <w:lastRenderedPageBreak/>
        <w:t>рекомендованны</w:t>
      </w:r>
      <w:r w:rsidR="00CB4383">
        <w:rPr>
          <w:rFonts w:ascii="Times New Roman" w:hAnsi="Times New Roman"/>
          <w:color w:val="000000" w:themeColor="text1"/>
          <w:sz w:val="26"/>
          <w:szCs w:val="26"/>
        </w:rPr>
        <w:t>х</w:t>
      </w:r>
      <w:r w:rsidR="00094C6E" w:rsidRPr="00465506">
        <w:rPr>
          <w:rFonts w:ascii="Times New Roman" w:hAnsi="Times New Roman"/>
          <w:color w:val="000000" w:themeColor="text1"/>
          <w:sz w:val="26"/>
          <w:szCs w:val="26"/>
        </w:rPr>
        <w:t xml:space="preserve"> к предоставлению права на льготу социального характера в категории «дети ветеранов боевых действий»</w:t>
      </w:r>
      <w:r>
        <w:rPr>
          <w:rFonts w:ascii="Times New Roman" w:hAnsi="Times New Roman"/>
          <w:color w:val="000000" w:themeColor="text1"/>
          <w:sz w:val="26"/>
          <w:szCs w:val="26"/>
        </w:rPr>
        <w:t>.</w:t>
      </w:r>
    </w:p>
    <w:p w14:paraId="10A9ACFB" w14:textId="77777777" w:rsidR="008E0534" w:rsidRDefault="008E0534">
      <w:pPr>
        <w:pStyle w:val="af2"/>
        <w:spacing w:after="0" w:line="240" w:lineRule="auto"/>
        <w:ind w:left="0" w:firstLine="709"/>
        <w:jc w:val="both"/>
        <w:rPr>
          <w:rFonts w:ascii="Times New Roman" w:hAnsi="Times New Roman"/>
          <w:color w:val="000000" w:themeColor="text1"/>
          <w:sz w:val="26"/>
          <w:szCs w:val="26"/>
        </w:rPr>
      </w:pPr>
    </w:p>
    <w:p w14:paraId="585DD49A" w14:textId="77777777" w:rsidR="008E0534" w:rsidRPr="004A40D7" w:rsidRDefault="00560380" w:rsidP="00465506">
      <w:pPr>
        <w:pStyle w:val="af2"/>
        <w:numPr>
          <w:ilvl w:val="0"/>
          <w:numId w:val="1"/>
        </w:numPr>
        <w:spacing w:after="0" w:line="240" w:lineRule="auto"/>
        <w:ind w:left="0" w:firstLine="709"/>
        <w:jc w:val="center"/>
        <w:rPr>
          <w:rFonts w:ascii="Times New Roman" w:hAnsi="Times New Roman"/>
          <w:b/>
          <w:sz w:val="26"/>
          <w:szCs w:val="26"/>
        </w:rPr>
      </w:pPr>
      <w:r w:rsidRPr="004A40D7">
        <w:rPr>
          <w:rFonts w:ascii="Times New Roman" w:hAnsi="Times New Roman"/>
          <w:b/>
          <w:sz w:val="26"/>
          <w:szCs w:val="26"/>
        </w:rPr>
        <w:t>Порядок организации вступительных испытаний</w:t>
      </w:r>
    </w:p>
    <w:p w14:paraId="22B1F35C" w14:textId="77777777" w:rsidR="00DF1C47" w:rsidRPr="00465506" w:rsidRDefault="00560380" w:rsidP="000D027B">
      <w:pPr>
        <w:pStyle w:val="af2"/>
        <w:numPr>
          <w:ilvl w:val="1"/>
          <w:numId w:val="1"/>
        </w:numPr>
        <w:spacing w:after="0" w:line="240" w:lineRule="auto"/>
        <w:ind w:left="0" w:firstLine="709"/>
        <w:jc w:val="both"/>
        <w:rPr>
          <w:rFonts w:ascii="Times New Roman" w:hAnsi="Times New Roman"/>
          <w:sz w:val="26"/>
          <w:szCs w:val="26"/>
        </w:rPr>
      </w:pPr>
      <w:r w:rsidRPr="00465506">
        <w:rPr>
          <w:rFonts w:ascii="Times New Roman" w:hAnsi="Times New Roman"/>
          <w:sz w:val="26"/>
          <w:szCs w:val="26"/>
        </w:rPr>
        <w:t xml:space="preserve">В соответствии с Правилами приема ФДП </w:t>
      </w:r>
      <w:r w:rsidR="00506801" w:rsidRPr="00465506">
        <w:rPr>
          <w:rFonts w:ascii="Times New Roman" w:hAnsi="Times New Roman"/>
          <w:sz w:val="26"/>
          <w:szCs w:val="26"/>
        </w:rPr>
        <w:t xml:space="preserve">проводит </w:t>
      </w:r>
      <w:r w:rsidRPr="00465506">
        <w:rPr>
          <w:rFonts w:ascii="Times New Roman" w:hAnsi="Times New Roman"/>
          <w:sz w:val="26"/>
          <w:szCs w:val="26"/>
        </w:rPr>
        <w:t>вступительные испытания</w:t>
      </w:r>
      <w:r w:rsidR="008B5B12" w:rsidRPr="00465506">
        <w:rPr>
          <w:rFonts w:ascii="Times New Roman" w:hAnsi="Times New Roman"/>
          <w:sz w:val="26"/>
          <w:szCs w:val="26"/>
        </w:rPr>
        <w:t xml:space="preserve"> </w:t>
      </w:r>
      <w:r w:rsidRPr="00465506">
        <w:rPr>
          <w:rFonts w:ascii="Times New Roman" w:hAnsi="Times New Roman"/>
          <w:sz w:val="26"/>
          <w:szCs w:val="26"/>
        </w:rPr>
        <w:t xml:space="preserve">по </w:t>
      </w:r>
      <w:r w:rsidR="007D465F" w:rsidRPr="00465506">
        <w:rPr>
          <w:rFonts w:ascii="Times New Roman" w:hAnsi="Times New Roman"/>
          <w:sz w:val="26"/>
          <w:szCs w:val="26"/>
        </w:rPr>
        <w:t xml:space="preserve">предметам </w:t>
      </w:r>
      <w:r w:rsidRPr="00465506">
        <w:rPr>
          <w:rFonts w:ascii="Times New Roman" w:hAnsi="Times New Roman"/>
          <w:sz w:val="26"/>
          <w:szCs w:val="26"/>
        </w:rPr>
        <w:t>ДОП, реализуемым ФДП</w:t>
      </w:r>
      <w:r w:rsidR="00DF1C47" w:rsidRPr="00465506">
        <w:rPr>
          <w:rFonts w:ascii="Times New Roman" w:hAnsi="Times New Roman"/>
          <w:sz w:val="26"/>
          <w:szCs w:val="26"/>
        </w:rPr>
        <w:t>:</w:t>
      </w:r>
    </w:p>
    <w:p w14:paraId="1FD1DAFA" w14:textId="77777777" w:rsidR="00F431A1" w:rsidRPr="00465506" w:rsidRDefault="00560380">
      <w:pPr>
        <w:pStyle w:val="af2"/>
        <w:numPr>
          <w:ilvl w:val="2"/>
          <w:numId w:val="1"/>
        </w:numPr>
        <w:spacing w:after="0" w:line="240" w:lineRule="auto"/>
        <w:ind w:left="0" w:firstLine="709"/>
        <w:jc w:val="both"/>
        <w:rPr>
          <w:rFonts w:ascii="Times New Roman" w:hAnsi="Times New Roman"/>
          <w:sz w:val="26"/>
          <w:szCs w:val="26"/>
        </w:rPr>
      </w:pPr>
      <w:r w:rsidRPr="00465506">
        <w:rPr>
          <w:rFonts w:ascii="Times New Roman" w:hAnsi="Times New Roman"/>
          <w:sz w:val="26"/>
          <w:szCs w:val="26"/>
        </w:rPr>
        <w:t xml:space="preserve">для учащихся 11 классов </w:t>
      </w:r>
      <w:r w:rsidR="008B5B12" w:rsidRPr="00465506">
        <w:rPr>
          <w:rFonts w:ascii="Times New Roman" w:hAnsi="Times New Roman"/>
          <w:sz w:val="26"/>
          <w:szCs w:val="26"/>
        </w:rPr>
        <w:t xml:space="preserve">в соответствии с </w:t>
      </w:r>
      <w:r w:rsidRPr="00465506">
        <w:rPr>
          <w:rFonts w:ascii="Times New Roman" w:hAnsi="Times New Roman"/>
          <w:sz w:val="26"/>
          <w:szCs w:val="26"/>
        </w:rPr>
        <w:t>учебн</w:t>
      </w:r>
      <w:r w:rsidR="008B5B12" w:rsidRPr="00465506">
        <w:rPr>
          <w:rFonts w:ascii="Times New Roman" w:hAnsi="Times New Roman"/>
          <w:sz w:val="26"/>
          <w:szCs w:val="26"/>
        </w:rPr>
        <w:t xml:space="preserve">ым </w:t>
      </w:r>
      <w:r w:rsidRPr="00465506">
        <w:rPr>
          <w:rFonts w:ascii="Times New Roman" w:hAnsi="Times New Roman"/>
          <w:sz w:val="26"/>
          <w:szCs w:val="26"/>
        </w:rPr>
        <w:t>план</w:t>
      </w:r>
      <w:r w:rsidR="008B5B12" w:rsidRPr="00465506">
        <w:rPr>
          <w:rFonts w:ascii="Times New Roman" w:hAnsi="Times New Roman"/>
          <w:sz w:val="26"/>
          <w:szCs w:val="26"/>
        </w:rPr>
        <w:t xml:space="preserve">ом </w:t>
      </w:r>
      <w:r w:rsidRPr="00465506">
        <w:rPr>
          <w:rFonts w:ascii="Times New Roman" w:hAnsi="Times New Roman"/>
          <w:sz w:val="26"/>
          <w:szCs w:val="26"/>
        </w:rPr>
        <w:t>Программы «11 класс»: математика, обществознание, информатика и ИКТ, история, литература</w:t>
      </w:r>
      <w:r w:rsidR="00506801" w:rsidRPr="00465506">
        <w:rPr>
          <w:rFonts w:ascii="Times New Roman" w:hAnsi="Times New Roman"/>
          <w:sz w:val="26"/>
          <w:szCs w:val="26"/>
        </w:rPr>
        <w:t>;</w:t>
      </w:r>
      <w:r w:rsidR="000F2F1E" w:rsidRPr="00465506">
        <w:rPr>
          <w:rFonts w:ascii="Times New Roman" w:hAnsi="Times New Roman"/>
          <w:sz w:val="26"/>
          <w:szCs w:val="26"/>
        </w:rPr>
        <w:t xml:space="preserve"> </w:t>
      </w:r>
    </w:p>
    <w:p w14:paraId="50CA7865" w14:textId="77777777" w:rsidR="00F431A1" w:rsidRPr="00465506" w:rsidRDefault="00F431A1">
      <w:pPr>
        <w:pStyle w:val="af2"/>
        <w:numPr>
          <w:ilvl w:val="2"/>
          <w:numId w:val="1"/>
        </w:numPr>
        <w:spacing w:after="0" w:line="240" w:lineRule="auto"/>
        <w:ind w:left="0" w:firstLine="709"/>
        <w:jc w:val="both"/>
        <w:rPr>
          <w:rFonts w:ascii="Times New Roman" w:hAnsi="Times New Roman"/>
          <w:sz w:val="26"/>
          <w:szCs w:val="26"/>
        </w:rPr>
      </w:pPr>
      <w:r w:rsidRPr="00465506">
        <w:rPr>
          <w:rFonts w:ascii="Times New Roman" w:hAnsi="Times New Roman"/>
          <w:sz w:val="26"/>
          <w:szCs w:val="26"/>
        </w:rPr>
        <w:t>для лиц, рекомендованных к предоставлению права на льготу социального характера в категории «дети ветеранов боевых действий»</w:t>
      </w:r>
      <w:r w:rsidR="00506801" w:rsidRPr="00465506">
        <w:rPr>
          <w:rFonts w:ascii="Times New Roman" w:hAnsi="Times New Roman"/>
          <w:sz w:val="26"/>
          <w:szCs w:val="26"/>
        </w:rPr>
        <w:t xml:space="preserve">, </w:t>
      </w:r>
      <w:r w:rsidR="004267CC" w:rsidRPr="00465506">
        <w:rPr>
          <w:rFonts w:ascii="Times New Roman" w:hAnsi="Times New Roman"/>
          <w:sz w:val="26"/>
          <w:szCs w:val="26"/>
        </w:rPr>
        <w:t>в соответствии с учебным планом Программы «11</w:t>
      </w:r>
      <w:r w:rsidR="00156B27">
        <w:rPr>
          <w:rFonts w:ascii="Times New Roman" w:hAnsi="Times New Roman"/>
          <w:sz w:val="26"/>
          <w:szCs w:val="26"/>
        </w:rPr>
        <w:t xml:space="preserve"> </w:t>
      </w:r>
      <w:r w:rsidR="004267CC" w:rsidRPr="00465506">
        <w:rPr>
          <w:rFonts w:ascii="Times New Roman" w:hAnsi="Times New Roman"/>
          <w:sz w:val="26"/>
          <w:szCs w:val="26"/>
        </w:rPr>
        <w:t>класс»</w:t>
      </w:r>
      <w:r w:rsidRPr="00465506">
        <w:rPr>
          <w:rFonts w:ascii="Times New Roman" w:hAnsi="Times New Roman"/>
          <w:sz w:val="26"/>
          <w:szCs w:val="26"/>
        </w:rPr>
        <w:t>:</w:t>
      </w:r>
      <w:r w:rsidR="004267CC" w:rsidRPr="00465506">
        <w:rPr>
          <w:rFonts w:ascii="Times New Roman" w:hAnsi="Times New Roman"/>
          <w:sz w:val="26"/>
          <w:szCs w:val="26"/>
        </w:rPr>
        <w:t xml:space="preserve"> математика, русский язык, информатика, обществознание, литература, история, физика, химия, биология, география, английский язык.</w:t>
      </w:r>
    </w:p>
    <w:p w14:paraId="027990CA" w14:textId="77777777" w:rsidR="008E0534" w:rsidRPr="00465506" w:rsidRDefault="008B5B12">
      <w:pPr>
        <w:pStyle w:val="af2"/>
        <w:spacing w:after="0" w:line="240" w:lineRule="auto"/>
        <w:ind w:left="0" w:firstLine="709"/>
        <w:jc w:val="both"/>
      </w:pPr>
      <w:r w:rsidRPr="00465506">
        <w:rPr>
          <w:rFonts w:ascii="Times New Roman" w:hAnsi="Times New Roman"/>
          <w:sz w:val="26"/>
          <w:szCs w:val="26"/>
        </w:rPr>
        <w:t>ФДП</w:t>
      </w:r>
      <w:r w:rsidR="00CE7834" w:rsidRPr="00465506">
        <w:rPr>
          <w:rFonts w:ascii="Times New Roman" w:hAnsi="Times New Roman"/>
          <w:sz w:val="26"/>
          <w:szCs w:val="26"/>
        </w:rPr>
        <w:t xml:space="preserve"> </w:t>
      </w:r>
      <w:r w:rsidRPr="00465506">
        <w:rPr>
          <w:rFonts w:ascii="Times New Roman" w:hAnsi="Times New Roman"/>
          <w:sz w:val="26"/>
          <w:szCs w:val="26"/>
        </w:rPr>
        <w:t xml:space="preserve">может осуществлять </w:t>
      </w:r>
      <w:r w:rsidR="00CE7834" w:rsidRPr="00465506">
        <w:rPr>
          <w:rFonts w:ascii="Times New Roman" w:hAnsi="Times New Roman"/>
          <w:sz w:val="26"/>
          <w:szCs w:val="26"/>
        </w:rPr>
        <w:t>перераспределени</w:t>
      </w:r>
      <w:r w:rsidRPr="00465506">
        <w:rPr>
          <w:rFonts w:ascii="Times New Roman" w:hAnsi="Times New Roman"/>
          <w:sz w:val="26"/>
          <w:szCs w:val="26"/>
        </w:rPr>
        <w:t>е</w:t>
      </w:r>
      <w:r w:rsidR="00CE7834" w:rsidRPr="00465506">
        <w:rPr>
          <w:rFonts w:ascii="Times New Roman" w:hAnsi="Times New Roman"/>
          <w:sz w:val="26"/>
          <w:szCs w:val="26"/>
        </w:rPr>
        <w:t xml:space="preserve"> мест </w:t>
      </w:r>
      <w:r w:rsidR="00506801" w:rsidRPr="00465506">
        <w:rPr>
          <w:rFonts w:ascii="Times New Roman" w:hAnsi="Times New Roman"/>
          <w:sz w:val="26"/>
          <w:szCs w:val="26"/>
        </w:rPr>
        <w:t xml:space="preserve">за счет средств ФДП </w:t>
      </w:r>
      <w:r w:rsidR="00CE7834" w:rsidRPr="00465506">
        <w:rPr>
          <w:rFonts w:ascii="Times New Roman" w:hAnsi="Times New Roman"/>
          <w:sz w:val="26"/>
          <w:szCs w:val="26"/>
        </w:rPr>
        <w:t xml:space="preserve">между </w:t>
      </w:r>
      <w:r w:rsidRPr="00465506">
        <w:rPr>
          <w:rFonts w:ascii="Times New Roman" w:hAnsi="Times New Roman"/>
          <w:sz w:val="26"/>
          <w:szCs w:val="26"/>
        </w:rPr>
        <w:t xml:space="preserve">указанными </w:t>
      </w:r>
      <w:r w:rsidR="00CE7834" w:rsidRPr="00465506">
        <w:rPr>
          <w:rFonts w:ascii="Times New Roman" w:hAnsi="Times New Roman"/>
          <w:sz w:val="26"/>
          <w:szCs w:val="26"/>
        </w:rPr>
        <w:t xml:space="preserve">предметами по результатам </w:t>
      </w:r>
      <w:r w:rsidRPr="00465506">
        <w:rPr>
          <w:rFonts w:ascii="Times New Roman" w:hAnsi="Times New Roman"/>
          <w:sz w:val="26"/>
          <w:szCs w:val="26"/>
        </w:rPr>
        <w:t xml:space="preserve">вступительных </w:t>
      </w:r>
      <w:r w:rsidR="00CE7834" w:rsidRPr="00465506">
        <w:rPr>
          <w:rFonts w:ascii="Times New Roman" w:hAnsi="Times New Roman"/>
          <w:sz w:val="26"/>
          <w:szCs w:val="26"/>
        </w:rPr>
        <w:t>испытаний</w:t>
      </w:r>
      <w:r w:rsidR="00506801" w:rsidRPr="00465506">
        <w:rPr>
          <w:rFonts w:ascii="Times New Roman" w:hAnsi="Times New Roman"/>
          <w:sz w:val="26"/>
          <w:szCs w:val="26"/>
        </w:rPr>
        <w:t>.</w:t>
      </w:r>
    </w:p>
    <w:p w14:paraId="0CB43D8C" w14:textId="77777777" w:rsidR="008E0534" w:rsidRPr="00465506" w:rsidRDefault="00560380">
      <w:pPr>
        <w:pStyle w:val="af2"/>
        <w:numPr>
          <w:ilvl w:val="1"/>
          <w:numId w:val="10"/>
        </w:numPr>
        <w:spacing w:after="0" w:line="240" w:lineRule="auto"/>
        <w:ind w:left="0" w:firstLine="709"/>
        <w:jc w:val="both"/>
        <w:rPr>
          <w:rFonts w:ascii="Times New Roman" w:hAnsi="Times New Roman"/>
          <w:sz w:val="26"/>
          <w:szCs w:val="26"/>
        </w:rPr>
      </w:pPr>
      <w:bookmarkStart w:id="1" w:name="_Hlk108094539"/>
      <w:r w:rsidRPr="00465506">
        <w:rPr>
          <w:rFonts w:ascii="Times New Roman" w:hAnsi="Times New Roman"/>
          <w:sz w:val="26"/>
          <w:szCs w:val="26"/>
        </w:rPr>
        <w:t xml:space="preserve">Поступающие </w:t>
      </w:r>
      <w:r w:rsidR="00154BDC" w:rsidRPr="00465506">
        <w:rPr>
          <w:rFonts w:ascii="Times New Roman" w:hAnsi="Times New Roman"/>
          <w:sz w:val="26"/>
          <w:szCs w:val="26"/>
        </w:rPr>
        <w:t xml:space="preserve">из числа учащихся 11 классов </w:t>
      </w:r>
      <w:r w:rsidRPr="00465506">
        <w:rPr>
          <w:rFonts w:ascii="Times New Roman" w:hAnsi="Times New Roman"/>
          <w:sz w:val="26"/>
          <w:szCs w:val="26"/>
        </w:rPr>
        <w:t>могут участвовать в конкурс</w:t>
      </w:r>
      <w:r w:rsidR="00506801" w:rsidRPr="00465506">
        <w:rPr>
          <w:rFonts w:ascii="Times New Roman" w:hAnsi="Times New Roman"/>
          <w:sz w:val="26"/>
          <w:szCs w:val="26"/>
        </w:rPr>
        <w:t xml:space="preserve">ном отборе </w:t>
      </w:r>
      <w:r w:rsidRPr="00465506">
        <w:rPr>
          <w:rFonts w:ascii="Times New Roman" w:hAnsi="Times New Roman"/>
          <w:sz w:val="26"/>
          <w:szCs w:val="26"/>
        </w:rPr>
        <w:t>только по одному предмету</w:t>
      </w:r>
      <w:r w:rsidR="008B5B12" w:rsidRPr="00465506">
        <w:rPr>
          <w:rFonts w:ascii="Times New Roman" w:hAnsi="Times New Roman"/>
          <w:sz w:val="26"/>
          <w:szCs w:val="26"/>
        </w:rPr>
        <w:t>, указанному в п</w:t>
      </w:r>
      <w:r w:rsidR="00154BDC" w:rsidRPr="00465506">
        <w:rPr>
          <w:rFonts w:ascii="Times New Roman" w:hAnsi="Times New Roman"/>
          <w:sz w:val="26"/>
          <w:szCs w:val="26"/>
        </w:rPr>
        <w:t>одп</w:t>
      </w:r>
      <w:r w:rsidR="008B5B12" w:rsidRPr="00465506">
        <w:rPr>
          <w:rFonts w:ascii="Times New Roman" w:hAnsi="Times New Roman"/>
          <w:sz w:val="26"/>
          <w:szCs w:val="26"/>
        </w:rPr>
        <w:t>ункте 2.1</w:t>
      </w:r>
      <w:r w:rsidR="00C610AF" w:rsidRPr="00465506">
        <w:rPr>
          <w:rFonts w:ascii="Times New Roman" w:hAnsi="Times New Roman"/>
          <w:sz w:val="26"/>
          <w:szCs w:val="26"/>
        </w:rPr>
        <w:t>.1</w:t>
      </w:r>
      <w:r w:rsidR="00154BDC" w:rsidRPr="00465506">
        <w:rPr>
          <w:rFonts w:ascii="Times New Roman" w:hAnsi="Times New Roman"/>
          <w:sz w:val="26"/>
          <w:szCs w:val="26"/>
        </w:rPr>
        <w:t xml:space="preserve"> пункта 2.1</w:t>
      </w:r>
      <w:r w:rsidR="008B5B12" w:rsidRPr="00465506">
        <w:rPr>
          <w:rFonts w:ascii="Times New Roman" w:hAnsi="Times New Roman"/>
          <w:sz w:val="26"/>
          <w:szCs w:val="26"/>
        </w:rPr>
        <w:t xml:space="preserve"> Регламента</w:t>
      </w:r>
      <w:r w:rsidRPr="00465506">
        <w:rPr>
          <w:rFonts w:ascii="Times New Roman" w:hAnsi="Times New Roman"/>
          <w:sz w:val="26"/>
          <w:szCs w:val="26"/>
        </w:rPr>
        <w:t xml:space="preserve">. </w:t>
      </w:r>
    </w:p>
    <w:bookmarkEnd w:id="1"/>
    <w:p w14:paraId="79A9E51F" w14:textId="77777777" w:rsidR="00C610AF" w:rsidRPr="00465506" w:rsidRDefault="00C610AF">
      <w:pPr>
        <w:pStyle w:val="af2"/>
        <w:numPr>
          <w:ilvl w:val="1"/>
          <w:numId w:val="10"/>
        </w:numPr>
        <w:spacing w:after="0" w:line="240" w:lineRule="auto"/>
        <w:ind w:left="0" w:firstLine="709"/>
        <w:jc w:val="both"/>
        <w:rPr>
          <w:rFonts w:ascii="Times New Roman" w:hAnsi="Times New Roman"/>
          <w:sz w:val="26"/>
          <w:szCs w:val="26"/>
        </w:rPr>
      </w:pPr>
      <w:r w:rsidRPr="00465506">
        <w:rPr>
          <w:rFonts w:ascii="Times New Roman" w:hAnsi="Times New Roman"/>
          <w:sz w:val="26"/>
          <w:szCs w:val="26"/>
        </w:rPr>
        <w:t xml:space="preserve">Поступающие </w:t>
      </w:r>
      <w:r w:rsidR="00154BDC" w:rsidRPr="00465506">
        <w:rPr>
          <w:rFonts w:ascii="Times New Roman" w:hAnsi="Times New Roman"/>
          <w:sz w:val="26"/>
          <w:szCs w:val="26"/>
        </w:rPr>
        <w:t xml:space="preserve">из числа лиц, рекомендованных к предоставлению права на льготу социального характера в категории «дети ветеранов боевых действий», </w:t>
      </w:r>
      <w:r w:rsidRPr="00465506">
        <w:rPr>
          <w:rFonts w:ascii="Times New Roman" w:hAnsi="Times New Roman"/>
          <w:sz w:val="26"/>
          <w:szCs w:val="26"/>
        </w:rPr>
        <w:t>могут участвовать в конкурс</w:t>
      </w:r>
      <w:r w:rsidR="00506801" w:rsidRPr="00465506">
        <w:rPr>
          <w:rFonts w:ascii="Times New Roman" w:hAnsi="Times New Roman"/>
          <w:sz w:val="26"/>
          <w:szCs w:val="26"/>
        </w:rPr>
        <w:t xml:space="preserve">ном отборе </w:t>
      </w:r>
      <w:r w:rsidRPr="00465506">
        <w:rPr>
          <w:rFonts w:ascii="Times New Roman" w:hAnsi="Times New Roman"/>
          <w:sz w:val="26"/>
          <w:szCs w:val="26"/>
        </w:rPr>
        <w:t xml:space="preserve">только по двум предметам, указанным в </w:t>
      </w:r>
      <w:r w:rsidR="00154BDC" w:rsidRPr="00465506">
        <w:rPr>
          <w:rFonts w:ascii="Times New Roman" w:hAnsi="Times New Roman"/>
          <w:sz w:val="26"/>
          <w:szCs w:val="26"/>
        </w:rPr>
        <w:t>под</w:t>
      </w:r>
      <w:r w:rsidRPr="00465506">
        <w:rPr>
          <w:rFonts w:ascii="Times New Roman" w:hAnsi="Times New Roman"/>
          <w:sz w:val="26"/>
          <w:szCs w:val="26"/>
        </w:rPr>
        <w:t>пункте 2.1.2</w:t>
      </w:r>
      <w:r w:rsidR="00506801" w:rsidRPr="00465506">
        <w:rPr>
          <w:rFonts w:ascii="Times New Roman" w:hAnsi="Times New Roman"/>
          <w:sz w:val="26"/>
          <w:szCs w:val="26"/>
        </w:rPr>
        <w:t xml:space="preserve"> </w:t>
      </w:r>
      <w:r w:rsidR="00154BDC" w:rsidRPr="00465506">
        <w:rPr>
          <w:rFonts w:ascii="Times New Roman" w:hAnsi="Times New Roman"/>
          <w:sz w:val="26"/>
          <w:szCs w:val="26"/>
        </w:rPr>
        <w:t xml:space="preserve">пункта 2.1 </w:t>
      </w:r>
      <w:r w:rsidRPr="00465506">
        <w:rPr>
          <w:rFonts w:ascii="Times New Roman" w:hAnsi="Times New Roman"/>
          <w:sz w:val="26"/>
          <w:szCs w:val="26"/>
        </w:rPr>
        <w:t xml:space="preserve">Регламента. </w:t>
      </w:r>
    </w:p>
    <w:p w14:paraId="05C7CF1E" w14:textId="77777777" w:rsidR="008E0534" w:rsidRPr="00465506" w:rsidRDefault="00560380">
      <w:pPr>
        <w:pStyle w:val="af2"/>
        <w:numPr>
          <w:ilvl w:val="1"/>
          <w:numId w:val="10"/>
        </w:numPr>
        <w:spacing w:after="0" w:line="240" w:lineRule="auto"/>
        <w:ind w:left="0" w:firstLine="709"/>
        <w:jc w:val="both"/>
        <w:rPr>
          <w:rFonts w:ascii="Times New Roman" w:eastAsia="Times New Roman" w:hAnsi="Times New Roman"/>
          <w:sz w:val="26"/>
          <w:szCs w:val="26"/>
          <w:lang w:eastAsia="ru-RU"/>
        </w:rPr>
      </w:pPr>
      <w:r w:rsidRPr="00465506">
        <w:rPr>
          <w:rFonts w:ascii="Times New Roman" w:eastAsia="Times New Roman" w:hAnsi="Times New Roman"/>
          <w:sz w:val="26"/>
          <w:szCs w:val="26"/>
          <w:lang w:eastAsia="ru-RU"/>
        </w:rPr>
        <w:t>Для организационно-методического обеспечения вступительных испытаний создается организационный комитет (далее – Оргкомитет), методическая комиссия и экзаменационная комиссия. Председателем Оргкомитета является декан ФДП. Оргкомитет формируется из числа работников ФДП. Методическая и экзаменационная комиссии формируются из представителей профессорско-преподавательского состава и иных работников факультетов</w:t>
      </w:r>
      <w:r w:rsidR="008B5B12" w:rsidRPr="00465506">
        <w:rPr>
          <w:rFonts w:ascii="Times New Roman" w:eastAsia="Times New Roman" w:hAnsi="Times New Roman"/>
          <w:sz w:val="26"/>
          <w:szCs w:val="26"/>
          <w:lang w:eastAsia="ru-RU"/>
        </w:rPr>
        <w:t xml:space="preserve"> НИУ ВШЭ</w:t>
      </w:r>
      <w:r w:rsidRPr="00465506">
        <w:rPr>
          <w:rFonts w:ascii="Times New Roman" w:eastAsia="Times New Roman" w:hAnsi="Times New Roman"/>
          <w:sz w:val="26"/>
          <w:szCs w:val="26"/>
          <w:lang w:eastAsia="ru-RU"/>
        </w:rPr>
        <w:t xml:space="preserve">. </w:t>
      </w:r>
    </w:p>
    <w:p w14:paraId="5D6155A3" w14:textId="77777777" w:rsidR="008E0534" w:rsidRDefault="008B5B12">
      <w:pPr>
        <w:pStyle w:val="af2"/>
        <w:numPr>
          <w:ilvl w:val="1"/>
          <w:numId w:val="10"/>
        </w:numPr>
        <w:tabs>
          <w:tab w:val="left" w:pos="142"/>
          <w:tab w:val="left" w:pos="707"/>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w:t>
      </w:r>
      <w:r w:rsidR="00560380">
        <w:rPr>
          <w:rFonts w:ascii="Times New Roman" w:eastAsia="Times New Roman" w:hAnsi="Times New Roman"/>
          <w:sz w:val="26"/>
          <w:szCs w:val="26"/>
          <w:lang w:eastAsia="ru-RU"/>
        </w:rPr>
        <w:t xml:space="preserve">ргкомитет: </w:t>
      </w:r>
    </w:p>
    <w:p w14:paraId="7A1F40B4" w14:textId="77777777" w:rsidR="008E0534" w:rsidRDefault="00560380" w:rsidP="000F23A9">
      <w:pPr>
        <w:pStyle w:val="af2"/>
        <w:numPr>
          <w:ilvl w:val="2"/>
          <w:numId w:val="10"/>
        </w:numPr>
        <w:tabs>
          <w:tab w:val="left" w:pos="0"/>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w:t>
      </w:r>
      <w:r w:rsidR="000F2F1E">
        <w:rPr>
          <w:rFonts w:ascii="Times New Roman" w:eastAsia="Times New Roman" w:hAnsi="Times New Roman"/>
          <w:sz w:val="26"/>
          <w:szCs w:val="26"/>
          <w:lang w:eastAsia="ru-RU"/>
        </w:rPr>
        <w:t>ует</w:t>
      </w:r>
      <w:r>
        <w:rPr>
          <w:rFonts w:ascii="Times New Roman" w:eastAsia="Times New Roman" w:hAnsi="Times New Roman"/>
          <w:sz w:val="26"/>
          <w:szCs w:val="26"/>
          <w:lang w:eastAsia="ru-RU"/>
        </w:rPr>
        <w:t xml:space="preserve"> разработк</w:t>
      </w:r>
      <w:r w:rsidR="000F2F1E">
        <w:rPr>
          <w:rFonts w:ascii="Times New Roman" w:eastAsia="Times New Roman" w:hAnsi="Times New Roman"/>
          <w:sz w:val="26"/>
          <w:szCs w:val="26"/>
          <w:lang w:eastAsia="ru-RU"/>
        </w:rPr>
        <w:t>у</w:t>
      </w:r>
      <w:r>
        <w:rPr>
          <w:rFonts w:ascii="Times New Roman" w:eastAsia="Times New Roman" w:hAnsi="Times New Roman"/>
          <w:sz w:val="26"/>
          <w:szCs w:val="26"/>
          <w:lang w:eastAsia="ru-RU"/>
        </w:rPr>
        <w:t xml:space="preserve"> заданий вступительных испытаний по предметам</w:t>
      </w:r>
      <w:r w:rsidR="008B5B12">
        <w:rPr>
          <w:rFonts w:ascii="Times New Roman" w:eastAsia="Times New Roman" w:hAnsi="Times New Roman"/>
          <w:sz w:val="26"/>
          <w:szCs w:val="26"/>
          <w:lang w:eastAsia="ru-RU"/>
        </w:rPr>
        <w:t xml:space="preserve"> ДОП</w:t>
      </w:r>
      <w:r>
        <w:rPr>
          <w:rFonts w:ascii="Times New Roman" w:eastAsia="Times New Roman" w:hAnsi="Times New Roman"/>
          <w:sz w:val="26"/>
          <w:szCs w:val="26"/>
          <w:lang w:eastAsia="ru-RU"/>
        </w:rPr>
        <w:t xml:space="preserve">; </w:t>
      </w:r>
    </w:p>
    <w:p w14:paraId="1C022836" w14:textId="77777777" w:rsidR="008E0534" w:rsidRDefault="008B5B12" w:rsidP="000F23A9">
      <w:pPr>
        <w:pStyle w:val="af2"/>
        <w:numPr>
          <w:ilvl w:val="2"/>
          <w:numId w:val="10"/>
        </w:numPr>
        <w:tabs>
          <w:tab w:val="left" w:pos="0"/>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w:t>
      </w:r>
      <w:r w:rsidR="000F2F1E">
        <w:rPr>
          <w:rFonts w:ascii="Times New Roman" w:eastAsia="Times New Roman" w:hAnsi="Times New Roman"/>
          <w:sz w:val="26"/>
          <w:szCs w:val="26"/>
          <w:lang w:eastAsia="ru-RU"/>
        </w:rPr>
        <w:t xml:space="preserve">ует </w:t>
      </w:r>
      <w:r>
        <w:rPr>
          <w:rFonts w:ascii="Times New Roman" w:eastAsia="Times New Roman" w:hAnsi="Times New Roman"/>
          <w:sz w:val="26"/>
          <w:szCs w:val="26"/>
          <w:lang w:eastAsia="ru-RU"/>
        </w:rPr>
        <w:t>проведени</w:t>
      </w:r>
      <w:r w:rsidR="000F2F1E">
        <w:rPr>
          <w:rFonts w:ascii="Times New Roman" w:eastAsia="Times New Roman" w:hAnsi="Times New Roman"/>
          <w:sz w:val="26"/>
          <w:szCs w:val="26"/>
          <w:lang w:eastAsia="ru-RU"/>
        </w:rPr>
        <w:t>е</w:t>
      </w:r>
      <w:r>
        <w:rPr>
          <w:rFonts w:ascii="Times New Roman" w:eastAsia="Times New Roman" w:hAnsi="Times New Roman"/>
          <w:sz w:val="26"/>
          <w:szCs w:val="26"/>
          <w:lang w:eastAsia="ru-RU"/>
        </w:rPr>
        <w:t xml:space="preserve"> вступительных испытаний</w:t>
      </w:r>
      <w:r w:rsidR="00560380">
        <w:rPr>
          <w:rFonts w:ascii="Times New Roman" w:eastAsia="Times New Roman" w:hAnsi="Times New Roman"/>
          <w:sz w:val="26"/>
          <w:szCs w:val="26"/>
          <w:lang w:eastAsia="ru-RU"/>
        </w:rPr>
        <w:t>, обработк</w:t>
      </w:r>
      <w:r w:rsidR="000F2F1E">
        <w:rPr>
          <w:rFonts w:ascii="Times New Roman" w:eastAsia="Times New Roman" w:hAnsi="Times New Roman"/>
          <w:sz w:val="26"/>
          <w:szCs w:val="26"/>
          <w:lang w:eastAsia="ru-RU"/>
        </w:rPr>
        <w:t>у</w:t>
      </w:r>
      <w:r w:rsidR="0056038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их </w:t>
      </w:r>
      <w:r w:rsidR="00560380">
        <w:rPr>
          <w:rFonts w:ascii="Times New Roman" w:eastAsia="Times New Roman" w:hAnsi="Times New Roman"/>
          <w:sz w:val="26"/>
          <w:szCs w:val="26"/>
          <w:lang w:eastAsia="ru-RU"/>
        </w:rPr>
        <w:t>результатов;</w:t>
      </w:r>
    </w:p>
    <w:p w14:paraId="19CD6BF9" w14:textId="77777777" w:rsidR="008E0534" w:rsidRDefault="00560380" w:rsidP="000F23A9">
      <w:pPr>
        <w:pStyle w:val="af2"/>
        <w:numPr>
          <w:ilvl w:val="2"/>
          <w:numId w:val="10"/>
        </w:numPr>
        <w:tabs>
          <w:tab w:val="left" w:pos="0"/>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организ</w:t>
      </w:r>
      <w:r w:rsidR="000F2F1E">
        <w:rPr>
          <w:rFonts w:ascii="Times New Roman" w:eastAsia="Times New Roman" w:hAnsi="Times New Roman"/>
          <w:sz w:val="26"/>
          <w:szCs w:val="26"/>
          <w:lang w:eastAsia="ru-RU"/>
        </w:rPr>
        <w:t>ует</w:t>
      </w:r>
      <w:r>
        <w:rPr>
          <w:rFonts w:ascii="Times New Roman" w:eastAsia="Times New Roman" w:hAnsi="Times New Roman"/>
          <w:sz w:val="26"/>
          <w:szCs w:val="26"/>
          <w:lang w:eastAsia="ru-RU"/>
        </w:rPr>
        <w:t xml:space="preserve"> процедур</w:t>
      </w:r>
      <w:r w:rsidR="000F2F1E">
        <w:rPr>
          <w:rFonts w:ascii="Times New Roman" w:eastAsia="Times New Roman" w:hAnsi="Times New Roman"/>
          <w:sz w:val="26"/>
          <w:szCs w:val="26"/>
          <w:lang w:eastAsia="ru-RU"/>
        </w:rPr>
        <w:t>у</w:t>
      </w:r>
      <w:r>
        <w:rPr>
          <w:rFonts w:ascii="Times New Roman" w:eastAsia="Times New Roman" w:hAnsi="Times New Roman"/>
          <w:sz w:val="26"/>
          <w:szCs w:val="26"/>
          <w:lang w:eastAsia="ru-RU"/>
        </w:rPr>
        <w:t xml:space="preserve"> разъяснения обоснованности результатов</w:t>
      </w:r>
      <w:r w:rsidR="008B5B12">
        <w:rPr>
          <w:rFonts w:ascii="Times New Roman" w:eastAsia="Times New Roman" w:hAnsi="Times New Roman"/>
          <w:sz w:val="26"/>
          <w:szCs w:val="26"/>
          <w:lang w:eastAsia="ru-RU"/>
        </w:rPr>
        <w:t xml:space="preserve"> вступительных испытаний</w:t>
      </w:r>
      <w:r>
        <w:rPr>
          <w:rFonts w:ascii="Times New Roman" w:eastAsia="Times New Roman" w:hAnsi="Times New Roman"/>
          <w:sz w:val="26"/>
          <w:szCs w:val="26"/>
          <w:lang w:eastAsia="ru-RU"/>
        </w:rPr>
        <w:t xml:space="preserve">, </w:t>
      </w:r>
      <w:r w:rsidR="000F2F1E">
        <w:rPr>
          <w:rFonts w:ascii="Times New Roman" w:eastAsia="Times New Roman" w:hAnsi="Times New Roman"/>
          <w:sz w:val="26"/>
          <w:szCs w:val="26"/>
          <w:lang w:eastAsia="ru-RU"/>
        </w:rPr>
        <w:t xml:space="preserve">осуществляет </w:t>
      </w:r>
      <w:r>
        <w:rPr>
          <w:rFonts w:ascii="Times New Roman" w:eastAsia="Times New Roman" w:hAnsi="Times New Roman"/>
          <w:sz w:val="26"/>
          <w:szCs w:val="26"/>
          <w:lang w:eastAsia="ru-RU"/>
        </w:rPr>
        <w:t xml:space="preserve">контроль </w:t>
      </w:r>
      <w:r w:rsidR="000F2F1E">
        <w:rPr>
          <w:rFonts w:ascii="Times New Roman" w:eastAsia="Times New Roman" w:hAnsi="Times New Roman"/>
          <w:sz w:val="26"/>
          <w:szCs w:val="26"/>
          <w:lang w:eastAsia="ru-RU"/>
        </w:rPr>
        <w:t xml:space="preserve">соблюдения участниками процедур </w:t>
      </w:r>
      <w:r>
        <w:rPr>
          <w:rFonts w:ascii="Times New Roman" w:eastAsia="Times New Roman" w:hAnsi="Times New Roman"/>
          <w:sz w:val="26"/>
          <w:szCs w:val="26"/>
          <w:lang w:eastAsia="ru-RU"/>
        </w:rPr>
        <w:t>вступительных испытаний;</w:t>
      </w:r>
    </w:p>
    <w:p w14:paraId="78B3E674" w14:textId="77777777" w:rsidR="008E0534" w:rsidRDefault="000F2F1E" w:rsidP="000F23A9">
      <w:pPr>
        <w:pStyle w:val="af2"/>
        <w:numPr>
          <w:ilvl w:val="2"/>
          <w:numId w:val="10"/>
        </w:numPr>
        <w:tabs>
          <w:tab w:val="left" w:pos="0"/>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выполняет </w:t>
      </w:r>
      <w:r w:rsidR="00560380">
        <w:rPr>
          <w:rFonts w:ascii="Times New Roman" w:eastAsia="Times New Roman" w:hAnsi="Times New Roman"/>
          <w:sz w:val="26"/>
          <w:szCs w:val="26"/>
          <w:lang w:eastAsia="ru-RU"/>
        </w:rPr>
        <w:t xml:space="preserve">иные </w:t>
      </w:r>
      <w:r>
        <w:rPr>
          <w:rFonts w:ascii="Times New Roman" w:eastAsia="Times New Roman" w:hAnsi="Times New Roman"/>
          <w:sz w:val="26"/>
          <w:szCs w:val="26"/>
          <w:lang w:eastAsia="ru-RU"/>
        </w:rPr>
        <w:t>задачи</w:t>
      </w:r>
      <w:r w:rsidR="00560380">
        <w:rPr>
          <w:rFonts w:ascii="Times New Roman" w:eastAsia="Times New Roman" w:hAnsi="Times New Roman"/>
          <w:sz w:val="26"/>
          <w:szCs w:val="26"/>
          <w:lang w:eastAsia="ru-RU"/>
        </w:rPr>
        <w:t xml:space="preserve"> в соответствии с Регламентом.</w:t>
      </w:r>
    </w:p>
    <w:p w14:paraId="289CD66B" w14:textId="77777777" w:rsidR="008E0534" w:rsidRDefault="00560380" w:rsidP="000D027B">
      <w:pPr>
        <w:pStyle w:val="af2"/>
        <w:numPr>
          <w:ilvl w:val="1"/>
          <w:numId w:val="10"/>
        </w:numPr>
        <w:tabs>
          <w:tab w:val="left" w:pos="0"/>
          <w:tab w:val="left" w:pos="142"/>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Методическая комиссия:</w:t>
      </w:r>
    </w:p>
    <w:p w14:paraId="23DA9E77" w14:textId="77777777" w:rsidR="008E0534" w:rsidRDefault="00560380" w:rsidP="000F23A9">
      <w:pPr>
        <w:pStyle w:val="af2"/>
        <w:numPr>
          <w:ilvl w:val="2"/>
          <w:numId w:val="10"/>
        </w:numPr>
        <w:tabs>
          <w:tab w:val="left" w:pos="0"/>
          <w:tab w:val="left" w:pos="142"/>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разрабатывает задания вступительных испытаний, представляет рекомендации по продолжительности выполнения заданий; </w:t>
      </w:r>
    </w:p>
    <w:p w14:paraId="14FDFBAC" w14:textId="77777777" w:rsidR="008E0534" w:rsidRPr="0019331B" w:rsidRDefault="00560380" w:rsidP="000F23A9">
      <w:pPr>
        <w:pStyle w:val="af2"/>
        <w:numPr>
          <w:ilvl w:val="2"/>
          <w:numId w:val="10"/>
        </w:numPr>
        <w:tabs>
          <w:tab w:val="left" w:pos="0"/>
          <w:tab w:val="left" w:pos="142"/>
        </w:tabs>
        <w:spacing w:after="0" w:line="240" w:lineRule="auto"/>
        <w:ind w:left="0" w:firstLine="709"/>
        <w:jc w:val="both"/>
        <w:rPr>
          <w:rFonts w:ascii="Times New Roman" w:eastAsia="Times New Roman" w:hAnsi="Times New Roman"/>
          <w:sz w:val="26"/>
          <w:szCs w:val="26"/>
          <w:lang w:eastAsia="ru-RU"/>
        </w:rPr>
      </w:pPr>
      <w:r w:rsidRPr="0019331B">
        <w:rPr>
          <w:rFonts w:ascii="Times New Roman" w:eastAsia="Times New Roman" w:hAnsi="Times New Roman"/>
          <w:sz w:val="26"/>
          <w:szCs w:val="26"/>
          <w:lang w:eastAsia="ru-RU"/>
        </w:rPr>
        <w:t xml:space="preserve"> разрабатывает критерии и методики оценки выполненных заданий</w:t>
      </w:r>
      <w:bookmarkStart w:id="2" w:name="page4"/>
      <w:bookmarkEnd w:id="2"/>
      <w:r w:rsidRPr="0019331B">
        <w:rPr>
          <w:rFonts w:ascii="Times New Roman" w:eastAsia="Times New Roman" w:hAnsi="Times New Roman"/>
          <w:sz w:val="26"/>
          <w:szCs w:val="26"/>
          <w:lang w:eastAsia="ru-RU"/>
        </w:rPr>
        <w:t>,</w:t>
      </w:r>
      <w:r w:rsidR="0019331B">
        <w:rPr>
          <w:rFonts w:ascii="Times New Roman" w:eastAsia="Times New Roman" w:hAnsi="Times New Roman"/>
          <w:sz w:val="26"/>
          <w:szCs w:val="26"/>
          <w:lang w:eastAsia="ru-RU"/>
        </w:rPr>
        <w:t xml:space="preserve"> </w:t>
      </w:r>
      <w:r w:rsidRPr="0019331B">
        <w:rPr>
          <w:rFonts w:ascii="Times New Roman" w:eastAsia="Times New Roman" w:hAnsi="Times New Roman"/>
          <w:sz w:val="26"/>
          <w:szCs w:val="26"/>
          <w:lang w:eastAsia="ru-RU"/>
        </w:rPr>
        <w:t>готовит решения заданий</w:t>
      </w:r>
      <w:r w:rsidR="0019331B">
        <w:rPr>
          <w:rFonts w:ascii="Times New Roman" w:eastAsia="Times New Roman" w:hAnsi="Times New Roman"/>
          <w:sz w:val="26"/>
          <w:szCs w:val="26"/>
          <w:lang w:eastAsia="ru-RU"/>
        </w:rPr>
        <w:t>.</w:t>
      </w:r>
    </w:p>
    <w:p w14:paraId="6EACB10D" w14:textId="77777777" w:rsidR="008E0534" w:rsidRDefault="00560380" w:rsidP="000D027B">
      <w:pPr>
        <w:pStyle w:val="af2"/>
        <w:numPr>
          <w:ilvl w:val="1"/>
          <w:numId w:val="10"/>
        </w:numPr>
        <w:spacing w:after="0" w:line="240" w:lineRule="auto"/>
        <w:ind w:left="0"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Экзаменационная комиссия:</w:t>
      </w:r>
    </w:p>
    <w:p w14:paraId="72112912" w14:textId="77777777" w:rsidR="008E0534" w:rsidRDefault="00560380" w:rsidP="000F23A9">
      <w:pPr>
        <w:pStyle w:val="af2"/>
        <w:numPr>
          <w:ilvl w:val="2"/>
          <w:numId w:val="10"/>
        </w:numPr>
        <w:tabs>
          <w:tab w:val="left" w:pos="142"/>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оценивает результаты выполнения заданий;</w:t>
      </w:r>
    </w:p>
    <w:p w14:paraId="1761805E" w14:textId="77777777" w:rsidR="008E0534" w:rsidRDefault="00560380" w:rsidP="000F23A9">
      <w:pPr>
        <w:pStyle w:val="af2"/>
        <w:numPr>
          <w:ilvl w:val="2"/>
          <w:numId w:val="10"/>
        </w:numPr>
        <w:tabs>
          <w:tab w:val="left" w:pos="142"/>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устанавливает критерии отбора на конкурсные места;</w:t>
      </w:r>
    </w:p>
    <w:p w14:paraId="12864E1F" w14:textId="77777777" w:rsidR="008E0534" w:rsidRDefault="00560380" w:rsidP="000F23A9">
      <w:pPr>
        <w:pStyle w:val="af2"/>
        <w:numPr>
          <w:ilvl w:val="2"/>
          <w:numId w:val="10"/>
        </w:numPr>
        <w:tabs>
          <w:tab w:val="left" w:pos="142"/>
        </w:tab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направляет на согласование Оргкомитету решения об аннулировании результатов участников в случае выявления при проверке и оценивании работ факта нарушения участниками правил участия в</w:t>
      </w:r>
      <w:r w:rsidR="00293A05">
        <w:rPr>
          <w:rFonts w:ascii="Times New Roman" w:eastAsia="Times New Roman" w:hAnsi="Times New Roman"/>
          <w:sz w:val="26"/>
          <w:szCs w:val="26"/>
          <w:lang w:eastAsia="ru-RU"/>
        </w:rPr>
        <w:t>о</w:t>
      </w:r>
      <w:r>
        <w:rPr>
          <w:rFonts w:ascii="Times New Roman" w:eastAsia="Times New Roman" w:hAnsi="Times New Roman"/>
          <w:sz w:val="26"/>
          <w:szCs w:val="26"/>
          <w:lang w:eastAsia="ru-RU"/>
        </w:rPr>
        <w:t xml:space="preserve"> </w:t>
      </w:r>
      <w:r w:rsidR="000F2F1E">
        <w:rPr>
          <w:rFonts w:ascii="Times New Roman" w:eastAsia="Times New Roman" w:hAnsi="Times New Roman"/>
          <w:sz w:val="26"/>
          <w:szCs w:val="26"/>
          <w:lang w:eastAsia="ru-RU"/>
        </w:rPr>
        <w:t xml:space="preserve">вступительных </w:t>
      </w:r>
      <w:r>
        <w:rPr>
          <w:rFonts w:ascii="Times New Roman" w:eastAsia="Times New Roman" w:hAnsi="Times New Roman"/>
          <w:sz w:val="26"/>
          <w:szCs w:val="26"/>
          <w:lang w:eastAsia="ru-RU"/>
        </w:rPr>
        <w:t xml:space="preserve">испытаниях. </w:t>
      </w:r>
    </w:p>
    <w:p w14:paraId="456FC90A" w14:textId="77777777" w:rsidR="008E0534" w:rsidRDefault="00560380" w:rsidP="000D027B">
      <w:pPr>
        <w:numPr>
          <w:ilvl w:val="1"/>
          <w:numId w:val="10"/>
        </w:numPr>
        <w:tabs>
          <w:tab w:val="left" w:pos="142"/>
          <w:tab w:val="left" w:pos="707"/>
        </w:tabs>
        <w:spacing w:after="0" w:line="240" w:lineRule="auto"/>
        <w:ind w:left="0"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Рабочим языком проведения вступительных испытаний является русский язык.</w:t>
      </w:r>
    </w:p>
    <w:p w14:paraId="6C804CF0" w14:textId="77777777" w:rsidR="008E0534" w:rsidRPr="00D5489C" w:rsidRDefault="008B5B31" w:rsidP="000F23A9">
      <w:pPr>
        <w:spacing w:after="0" w:line="240" w:lineRule="auto"/>
        <w:ind w:firstLine="709"/>
        <w:jc w:val="both"/>
        <w:rPr>
          <w:rFonts w:ascii="Times New Roman" w:eastAsia="Times New Roman" w:hAnsi="Times New Roman"/>
          <w:sz w:val="26"/>
          <w:szCs w:val="26"/>
        </w:rPr>
      </w:pPr>
      <w:r>
        <w:rPr>
          <w:rFonts w:ascii="Times New Roman" w:hAnsi="Times New Roman"/>
          <w:sz w:val="26"/>
          <w:szCs w:val="26"/>
        </w:rPr>
        <w:t>2.</w:t>
      </w:r>
      <w:r w:rsidR="00154BDC">
        <w:rPr>
          <w:rFonts w:ascii="Times New Roman" w:hAnsi="Times New Roman"/>
          <w:sz w:val="26"/>
          <w:szCs w:val="26"/>
        </w:rPr>
        <w:t xml:space="preserve">9. </w:t>
      </w:r>
      <w:r w:rsidR="00560380">
        <w:rPr>
          <w:rFonts w:ascii="Times New Roman" w:hAnsi="Times New Roman"/>
          <w:sz w:val="26"/>
          <w:szCs w:val="26"/>
        </w:rPr>
        <w:t xml:space="preserve">Вступительные испытания проводятся с применением дистанционных технологий </w:t>
      </w:r>
      <w:r w:rsidR="00560380">
        <w:rPr>
          <w:rFonts w:ascii="Times New Roman" w:eastAsia="Times New Roman" w:hAnsi="Times New Roman"/>
          <w:bCs/>
          <w:color w:val="000000"/>
          <w:sz w:val="26"/>
          <w:szCs w:val="26"/>
        </w:rPr>
        <w:t xml:space="preserve">с использованием системы прокторинга </w:t>
      </w:r>
      <w:r w:rsidR="00560380">
        <w:rPr>
          <w:rFonts w:ascii="Times New Roman" w:hAnsi="Times New Roman"/>
          <w:sz w:val="26"/>
          <w:szCs w:val="26"/>
        </w:rPr>
        <w:t xml:space="preserve">в соответствии с расписанием, утвержденным </w:t>
      </w:r>
      <w:r w:rsidR="00E61726">
        <w:rPr>
          <w:rFonts w:ascii="Times New Roman" w:hAnsi="Times New Roman"/>
          <w:sz w:val="26"/>
          <w:szCs w:val="26"/>
        </w:rPr>
        <w:t>О</w:t>
      </w:r>
      <w:r w:rsidR="00560380">
        <w:rPr>
          <w:rFonts w:ascii="Times New Roman" w:hAnsi="Times New Roman"/>
          <w:sz w:val="26"/>
          <w:szCs w:val="26"/>
        </w:rPr>
        <w:t xml:space="preserve">ргкомитетом. Расписание </w:t>
      </w:r>
      <w:r w:rsidR="00E61726">
        <w:rPr>
          <w:rFonts w:ascii="Times New Roman" w:hAnsi="Times New Roman"/>
          <w:sz w:val="26"/>
          <w:szCs w:val="26"/>
        </w:rPr>
        <w:t xml:space="preserve">проведения вступительных испытаний </w:t>
      </w:r>
      <w:r w:rsidR="00560380">
        <w:rPr>
          <w:rFonts w:ascii="Times New Roman" w:hAnsi="Times New Roman"/>
          <w:sz w:val="26"/>
          <w:szCs w:val="26"/>
        </w:rPr>
        <w:t xml:space="preserve">публикуется </w:t>
      </w:r>
      <w:r w:rsidR="00246896">
        <w:rPr>
          <w:rFonts w:ascii="Times New Roman" w:hAnsi="Times New Roman"/>
          <w:sz w:val="26"/>
          <w:szCs w:val="26"/>
        </w:rPr>
        <w:t xml:space="preserve">на </w:t>
      </w:r>
      <w:r w:rsidR="00560380">
        <w:rPr>
          <w:rFonts w:ascii="Times New Roman" w:hAnsi="Times New Roman"/>
          <w:sz w:val="26"/>
          <w:szCs w:val="26"/>
        </w:rPr>
        <w:t>корпоративном сайте (портале)</w:t>
      </w:r>
      <w:r w:rsidR="00C31844">
        <w:rPr>
          <w:rFonts w:ascii="Times New Roman" w:hAnsi="Times New Roman"/>
          <w:sz w:val="26"/>
          <w:szCs w:val="26"/>
        </w:rPr>
        <w:t xml:space="preserve"> НИУ ВШЭ</w:t>
      </w:r>
      <w:r w:rsidRPr="00E61726">
        <w:rPr>
          <w:rFonts w:ascii="Times New Roman" w:hAnsi="Times New Roman"/>
          <w:sz w:val="26"/>
          <w:szCs w:val="26"/>
        </w:rPr>
        <w:t>.</w:t>
      </w:r>
      <w:r w:rsidR="00C31844" w:rsidRPr="00E61726">
        <w:rPr>
          <w:rFonts w:ascii="Times New Roman" w:hAnsi="Times New Roman"/>
          <w:sz w:val="26"/>
          <w:szCs w:val="26"/>
        </w:rPr>
        <w:t xml:space="preserve"> </w:t>
      </w:r>
      <w:r w:rsidR="00560380" w:rsidRPr="00D5489C">
        <w:rPr>
          <w:rFonts w:ascii="Times New Roman" w:hAnsi="Times New Roman"/>
          <w:sz w:val="26"/>
          <w:szCs w:val="26"/>
        </w:rPr>
        <w:t>Центр прокторинга</w:t>
      </w:r>
      <w:r w:rsidR="00560380" w:rsidRPr="00D5489C">
        <w:rPr>
          <w:rFonts w:ascii="Times New Roman" w:eastAsia="Times New Roman" w:hAnsi="Times New Roman"/>
          <w:sz w:val="26"/>
          <w:szCs w:val="26"/>
        </w:rPr>
        <w:t xml:space="preserve"> НИУ ВШЭ организует</w:t>
      </w:r>
      <w:r w:rsidR="00560380" w:rsidRPr="00D5489C">
        <w:rPr>
          <w:rFonts w:ascii="Times New Roman" w:hAnsi="Times New Roman"/>
          <w:sz w:val="26"/>
          <w:szCs w:val="26"/>
        </w:rPr>
        <w:t xml:space="preserve"> дистанционные вступительные испытания </w:t>
      </w:r>
      <w:r w:rsidR="00560380" w:rsidRPr="00D5489C">
        <w:rPr>
          <w:rFonts w:ascii="Times New Roman" w:eastAsia="Times New Roman" w:hAnsi="Times New Roman"/>
          <w:sz w:val="26"/>
          <w:szCs w:val="26"/>
        </w:rPr>
        <w:t xml:space="preserve">с прокторингом, отвечает за согласование технической нагрузки на платформе </w:t>
      </w:r>
      <w:r w:rsidR="00E61726">
        <w:rPr>
          <w:rFonts w:ascii="Times New Roman" w:eastAsia="Times New Roman" w:hAnsi="Times New Roman"/>
          <w:sz w:val="26"/>
          <w:szCs w:val="26"/>
        </w:rPr>
        <w:t>д</w:t>
      </w:r>
      <w:r w:rsidR="00560380" w:rsidRPr="00D5489C">
        <w:rPr>
          <w:rFonts w:ascii="Times New Roman" w:eastAsia="Times New Roman" w:hAnsi="Times New Roman"/>
          <w:sz w:val="26"/>
          <w:szCs w:val="26"/>
        </w:rPr>
        <w:t>истанционных испытаний НИУ ВШЭ и организацию взаимодействия с платформой прокторинга.</w:t>
      </w:r>
    </w:p>
    <w:p w14:paraId="111477E5" w14:textId="77777777" w:rsidR="008E0534" w:rsidRDefault="00560380" w:rsidP="000D027B">
      <w:pPr>
        <w:spacing w:after="0" w:line="240" w:lineRule="auto"/>
        <w:ind w:firstLine="709"/>
        <w:contextualSpacing/>
        <w:jc w:val="both"/>
        <w:rPr>
          <w:rFonts w:ascii="Times New Roman" w:hAnsi="Times New Roman"/>
          <w:sz w:val="26"/>
          <w:szCs w:val="26"/>
        </w:rPr>
      </w:pPr>
      <w:r>
        <w:rPr>
          <w:rFonts w:ascii="Times New Roman" w:hAnsi="Times New Roman"/>
          <w:sz w:val="26"/>
          <w:szCs w:val="26"/>
        </w:rPr>
        <w:t>2.</w:t>
      </w:r>
      <w:r w:rsidR="00154BDC">
        <w:rPr>
          <w:rFonts w:ascii="Times New Roman" w:hAnsi="Times New Roman"/>
          <w:sz w:val="26"/>
          <w:szCs w:val="26"/>
        </w:rPr>
        <w:t>10</w:t>
      </w:r>
      <w:r>
        <w:rPr>
          <w:rFonts w:ascii="Times New Roman" w:hAnsi="Times New Roman"/>
          <w:sz w:val="26"/>
          <w:szCs w:val="26"/>
        </w:rPr>
        <w:t xml:space="preserve">. В целях </w:t>
      </w:r>
      <w:r w:rsidR="00407921">
        <w:rPr>
          <w:rFonts w:ascii="Times New Roman" w:hAnsi="Times New Roman"/>
          <w:sz w:val="26"/>
          <w:szCs w:val="26"/>
        </w:rPr>
        <w:t>информирования</w:t>
      </w:r>
      <w:r>
        <w:rPr>
          <w:rFonts w:ascii="Times New Roman" w:hAnsi="Times New Roman"/>
          <w:sz w:val="26"/>
          <w:szCs w:val="26"/>
        </w:rPr>
        <w:t xml:space="preserve"> поступающих об организационно-технических условиях проведения дистанционных вступительных испытаний на </w:t>
      </w:r>
      <w:r w:rsidR="00E61726">
        <w:rPr>
          <w:rFonts w:ascii="Times New Roman" w:hAnsi="Times New Roman"/>
          <w:sz w:val="26"/>
          <w:szCs w:val="26"/>
        </w:rPr>
        <w:t xml:space="preserve">интернет-странице ФДП на </w:t>
      </w:r>
      <w:r>
        <w:rPr>
          <w:rFonts w:ascii="Times New Roman" w:hAnsi="Times New Roman"/>
          <w:sz w:val="26"/>
          <w:szCs w:val="26"/>
        </w:rPr>
        <w:t xml:space="preserve">корпоративном сайте (портале) </w:t>
      </w:r>
      <w:r w:rsidR="00E61726">
        <w:rPr>
          <w:rFonts w:ascii="Times New Roman" w:hAnsi="Times New Roman"/>
          <w:sz w:val="26"/>
          <w:szCs w:val="26"/>
        </w:rPr>
        <w:t xml:space="preserve">НИУ ВШЭ </w:t>
      </w:r>
      <w:r>
        <w:rPr>
          <w:rFonts w:ascii="Times New Roman" w:hAnsi="Times New Roman"/>
          <w:sz w:val="26"/>
          <w:szCs w:val="26"/>
        </w:rPr>
        <w:t>до начала проведения вступительных испытаний размещаются:</w:t>
      </w:r>
    </w:p>
    <w:p w14:paraId="59484476" w14:textId="77777777" w:rsidR="008E0534" w:rsidRDefault="00560380" w:rsidP="000F23A9">
      <w:pPr>
        <w:spacing w:after="0" w:line="240" w:lineRule="auto"/>
        <w:ind w:firstLine="709"/>
        <w:contextualSpacing/>
        <w:jc w:val="both"/>
        <w:rPr>
          <w:rFonts w:ascii="Times New Roman" w:hAnsi="Times New Roman"/>
          <w:sz w:val="26"/>
          <w:szCs w:val="26"/>
        </w:rPr>
      </w:pPr>
      <w:r>
        <w:rPr>
          <w:rFonts w:ascii="Times New Roman" w:hAnsi="Times New Roman"/>
          <w:sz w:val="26"/>
          <w:szCs w:val="26"/>
        </w:rPr>
        <w:t>2.</w:t>
      </w:r>
      <w:r w:rsidR="00154BDC">
        <w:rPr>
          <w:rFonts w:ascii="Times New Roman" w:hAnsi="Times New Roman"/>
          <w:sz w:val="26"/>
          <w:szCs w:val="26"/>
        </w:rPr>
        <w:t>10</w:t>
      </w:r>
      <w:r>
        <w:rPr>
          <w:rFonts w:ascii="Times New Roman" w:hAnsi="Times New Roman"/>
          <w:sz w:val="26"/>
          <w:szCs w:val="26"/>
        </w:rPr>
        <w:t xml:space="preserve">.1. </w:t>
      </w:r>
      <w:r w:rsidR="00156B27">
        <w:rPr>
          <w:rFonts w:ascii="Times New Roman" w:hAnsi="Times New Roman"/>
          <w:bCs/>
          <w:sz w:val="26"/>
          <w:szCs w:val="26"/>
        </w:rPr>
        <w:t>правила проведения вступительного испытания с использованием дистанционных технологий с идентификацией личности с прокторингом (приложение 1)</w:t>
      </w:r>
      <w:r>
        <w:rPr>
          <w:rFonts w:ascii="Times New Roman" w:hAnsi="Times New Roman"/>
          <w:sz w:val="26"/>
          <w:szCs w:val="26"/>
        </w:rPr>
        <w:t>;</w:t>
      </w:r>
    </w:p>
    <w:p w14:paraId="44774C84" w14:textId="77777777" w:rsidR="008E0534" w:rsidRDefault="00560380" w:rsidP="000F23A9">
      <w:pPr>
        <w:pStyle w:val="Default"/>
        <w:ind w:firstLine="709"/>
        <w:jc w:val="both"/>
        <w:rPr>
          <w:rFonts w:ascii="Times New Roman" w:hAnsi="Times New Roman" w:cs="Times New Roman"/>
          <w:bCs/>
          <w:sz w:val="26"/>
          <w:szCs w:val="26"/>
        </w:rPr>
      </w:pPr>
      <w:r>
        <w:rPr>
          <w:rFonts w:ascii="Times New Roman" w:hAnsi="Times New Roman" w:cs="Times New Roman"/>
          <w:sz w:val="26"/>
          <w:szCs w:val="26"/>
        </w:rPr>
        <w:t>2.</w:t>
      </w:r>
      <w:r w:rsidR="00154BDC">
        <w:rPr>
          <w:rFonts w:ascii="Times New Roman" w:hAnsi="Times New Roman" w:cs="Times New Roman"/>
          <w:sz w:val="26"/>
          <w:szCs w:val="26"/>
        </w:rPr>
        <w:t>10</w:t>
      </w:r>
      <w:r>
        <w:rPr>
          <w:rFonts w:ascii="Times New Roman" w:hAnsi="Times New Roman" w:cs="Times New Roman"/>
          <w:sz w:val="26"/>
          <w:szCs w:val="26"/>
        </w:rPr>
        <w:t>.2.</w:t>
      </w:r>
      <w:r w:rsidR="00156B27">
        <w:rPr>
          <w:rFonts w:ascii="Times New Roman" w:hAnsi="Times New Roman" w:cs="Times New Roman"/>
          <w:sz w:val="26"/>
          <w:szCs w:val="26"/>
        </w:rPr>
        <w:t xml:space="preserve"> </w:t>
      </w:r>
      <w:r w:rsidR="00156B27">
        <w:rPr>
          <w:rFonts w:ascii="Times New Roman" w:hAnsi="Times New Roman"/>
          <w:sz w:val="26"/>
          <w:szCs w:val="26"/>
        </w:rPr>
        <w:t>требования к программному обеспечению компьютерной техники поступающего (приложение 2)</w:t>
      </w:r>
      <w:r>
        <w:rPr>
          <w:rFonts w:ascii="Times New Roman" w:hAnsi="Times New Roman" w:cs="Times New Roman"/>
          <w:bCs/>
          <w:sz w:val="26"/>
          <w:szCs w:val="26"/>
        </w:rPr>
        <w:t>.</w:t>
      </w:r>
    </w:p>
    <w:p w14:paraId="2FBF4224" w14:textId="77777777" w:rsidR="008E0534" w:rsidRDefault="00560380" w:rsidP="000D027B">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2.1</w:t>
      </w:r>
      <w:r w:rsidR="00154BDC">
        <w:rPr>
          <w:rFonts w:ascii="Times New Roman" w:hAnsi="Times New Roman"/>
          <w:color w:val="000000" w:themeColor="text1"/>
          <w:sz w:val="26"/>
          <w:szCs w:val="26"/>
        </w:rPr>
        <w:t>1</w:t>
      </w:r>
      <w:r w:rsidR="00CA1932" w:rsidRPr="0016278D">
        <w:rPr>
          <w:rFonts w:ascii="Times New Roman" w:hAnsi="Times New Roman"/>
          <w:color w:val="000000" w:themeColor="text1"/>
          <w:sz w:val="26"/>
          <w:szCs w:val="26"/>
        </w:rPr>
        <w:t>.</w:t>
      </w:r>
      <w:r>
        <w:rPr>
          <w:rFonts w:ascii="Times New Roman" w:hAnsi="Times New Roman"/>
          <w:color w:val="000000" w:themeColor="text1"/>
          <w:sz w:val="26"/>
          <w:szCs w:val="26"/>
        </w:rPr>
        <w:t xml:space="preserve"> По каждому предмету </w:t>
      </w:r>
      <w:r w:rsidR="00E61726">
        <w:rPr>
          <w:rFonts w:ascii="Times New Roman" w:hAnsi="Times New Roman"/>
          <w:color w:val="000000" w:themeColor="text1"/>
          <w:sz w:val="26"/>
          <w:szCs w:val="26"/>
        </w:rPr>
        <w:t xml:space="preserve">ДОП </w:t>
      </w:r>
      <w:r>
        <w:rPr>
          <w:rFonts w:ascii="Times New Roman" w:hAnsi="Times New Roman"/>
          <w:color w:val="000000" w:themeColor="text1"/>
          <w:sz w:val="26"/>
          <w:szCs w:val="26"/>
        </w:rPr>
        <w:t>проводится одно вступительное испытание.</w:t>
      </w:r>
    </w:p>
    <w:p w14:paraId="57591EEA"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2.1</w:t>
      </w:r>
      <w:r w:rsidR="00154BDC">
        <w:rPr>
          <w:rFonts w:ascii="Times New Roman" w:hAnsi="Times New Roman"/>
          <w:color w:val="000000" w:themeColor="text1"/>
          <w:sz w:val="26"/>
          <w:szCs w:val="26"/>
        </w:rPr>
        <w:t>2</w:t>
      </w:r>
      <w:r>
        <w:rPr>
          <w:rFonts w:ascii="Times New Roman" w:hAnsi="Times New Roman"/>
          <w:color w:val="000000" w:themeColor="text1"/>
          <w:sz w:val="26"/>
          <w:szCs w:val="26"/>
        </w:rPr>
        <w:t xml:space="preserve">. Участник несет ответственность за полноту и достоверность данных, указанных им в регистрационной форме. Претензии, связанные с неполным, неверным заполнением регистрационной формы или возникшими при дистанционной регистрации техническими проблемами, после окончания регистрации Оргкомитетом не принимаются и не рассматриваются. </w:t>
      </w:r>
    </w:p>
    <w:p w14:paraId="1103EDEC"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2.1</w:t>
      </w:r>
      <w:r w:rsidR="00154BDC">
        <w:rPr>
          <w:rFonts w:ascii="Times New Roman" w:hAnsi="Times New Roman"/>
          <w:color w:val="000000" w:themeColor="text1"/>
          <w:sz w:val="26"/>
          <w:szCs w:val="26"/>
        </w:rPr>
        <w:t>3</w:t>
      </w:r>
      <w:r>
        <w:rPr>
          <w:rFonts w:ascii="Times New Roman" w:hAnsi="Times New Roman"/>
          <w:color w:val="000000" w:themeColor="text1"/>
          <w:sz w:val="26"/>
          <w:szCs w:val="26"/>
        </w:rPr>
        <w:t xml:space="preserve">. Дата проведения вступительного испытания определяется в соответствии с утвержденным </w:t>
      </w:r>
      <w:r w:rsidR="00E61726">
        <w:rPr>
          <w:rFonts w:ascii="Times New Roman" w:hAnsi="Times New Roman"/>
          <w:color w:val="000000" w:themeColor="text1"/>
          <w:sz w:val="26"/>
          <w:szCs w:val="26"/>
        </w:rPr>
        <w:t xml:space="preserve">Оргкомитетом </w:t>
      </w:r>
      <w:r>
        <w:rPr>
          <w:rFonts w:ascii="Times New Roman" w:hAnsi="Times New Roman"/>
          <w:color w:val="000000" w:themeColor="text1"/>
          <w:sz w:val="26"/>
          <w:szCs w:val="26"/>
        </w:rPr>
        <w:t xml:space="preserve">расписанием проведения вступительных испытаний (далее – расписание). </w:t>
      </w:r>
    </w:p>
    <w:p w14:paraId="5ECB3453"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E61726">
        <w:rPr>
          <w:rFonts w:ascii="Times New Roman" w:hAnsi="Times New Roman"/>
          <w:color w:val="000000" w:themeColor="text1"/>
          <w:sz w:val="26"/>
          <w:szCs w:val="26"/>
        </w:rPr>
        <w:t>.1</w:t>
      </w:r>
      <w:r w:rsidR="00154BDC">
        <w:rPr>
          <w:rFonts w:ascii="Times New Roman" w:hAnsi="Times New Roman"/>
          <w:color w:val="000000" w:themeColor="text1"/>
          <w:sz w:val="26"/>
          <w:szCs w:val="26"/>
        </w:rPr>
        <w:t>4</w:t>
      </w:r>
      <w:r w:rsidR="00E61726">
        <w:rPr>
          <w:rFonts w:ascii="Times New Roman" w:hAnsi="Times New Roman"/>
          <w:color w:val="000000" w:themeColor="text1"/>
          <w:sz w:val="26"/>
          <w:szCs w:val="26"/>
        </w:rPr>
        <w:t>. В</w:t>
      </w:r>
      <w:r>
        <w:rPr>
          <w:rFonts w:ascii="Times New Roman" w:hAnsi="Times New Roman"/>
          <w:color w:val="000000" w:themeColor="text1"/>
          <w:sz w:val="26"/>
          <w:szCs w:val="26"/>
        </w:rPr>
        <w:t>се спорные случаи</w:t>
      </w:r>
      <w:r w:rsidR="00E61726">
        <w:rPr>
          <w:rFonts w:ascii="Times New Roman" w:hAnsi="Times New Roman"/>
          <w:color w:val="000000" w:themeColor="text1"/>
          <w:sz w:val="26"/>
          <w:szCs w:val="26"/>
        </w:rPr>
        <w:t>, связанные с проведением вступительных испытаний,</w:t>
      </w:r>
      <w:r>
        <w:rPr>
          <w:rFonts w:ascii="Times New Roman" w:hAnsi="Times New Roman"/>
          <w:color w:val="000000" w:themeColor="text1"/>
          <w:sz w:val="26"/>
          <w:szCs w:val="26"/>
        </w:rPr>
        <w:t xml:space="preserve"> рассматриваются Оргкомитетом в индивидуальном порядке.</w:t>
      </w:r>
    </w:p>
    <w:p w14:paraId="34A339D5" w14:textId="77777777" w:rsidR="008E0534" w:rsidRDefault="008E0534">
      <w:pPr>
        <w:pStyle w:val="af2"/>
        <w:spacing w:after="0" w:line="240" w:lineRule="auto"/>
        <w:ind w:left="0" w:firstLine="1134"/>
        <w:jc w:val="both"/>
        <w:rPr>
          <w:rFonts w:ascii="Times New Roman" w:hAnsi="Times New Roman"/>
          <w:color w:val="000000" w:themeColor="text1"/>
          <w:sz w:val="26"/>
          <w:szCs w:val="26"/>
        </w:rPr>
      </w:pPr>
    </w:p>
    <w:p w14:paraId="74EE6682" w14:textId="77777777" w:rsidR="008E0534" w:rsidRDefault="00560380" w:rsidP="004A40D7">
      <w:pPr>
        <w:pStyle w:val="af2"/>
        <w:spacing w:after="0" w:line="240" w:lineRule="auto"/>
        <w:ind w:left="0"/>
        <w:jc w:val="center"/>
        <w:rPr>
          <w:rFonts w:ascii="Times New Roman" w:hAnsi="Times New Roman"/>
          <w:b/>
          <w:color w:val="000000" w:themeColor="text1"/>
          <w:sz w:val="26"/>
          <w:szCs w:val="26"/>
        </w:rPr>
      </w:pPr>
      <w:r>
        <w:rPr>
          <w:rFonts w:ascii="Times New Roman" w:hAnsi="Times New Roman"/>
          <w:b/>
          <w:color w:val="000000" w:themeColor="text1"/>
          <w:sz w:val="26"/>
          <w:szCs w:val="26"/>
        </w:rPr>
        <w:t>3. Правила участия во вступительных испытаниях</w:t>
      </w:r>
    </w:p>
    <w:p w14:paraId="78DF8A06" w14:textId="77777777" w:rsidR="008E0534" w:rsidRDefault="00560380" w:rsidP="004A40D7">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3.1. К участию во вступительном испытании допускаются </w:t>
      </w:r>
      <w:r w:rsidR="00E61726">
        <w:rPr>
          <w:rFonts w:ascii="Times New Roman" w:hAnsi="Times New Roman"/>
          <w:color w:val="000000" w:themeColor="text1"/>
          <w:sz w:val="26"/>
          <w:szCs w:val="26"/>
        </w:rPr>
        <w:t xml:space="preserve">участники, </w:t>
      </w:r>
      <w:r>
        <w:rPr>
          <w:rFonts w:ascii="Times New Roman" w:hAnsi="Times New Roman"/>
          <w:color w:val="000000" w:themeColor="text1"/>
          <w:sz w:val="26"/>
          <w:szCs w:val="26"/>
        </w:rPr>
        <w:t>зарегистрированные в Личном кабинете, при наличии документа, удостоверяющего личность (в том числе паспорт</w:t>
      </w:r>
      <w:r w:rsidR="00E61726">
        <w:rPr>
          <w:rFonts w:ascii="Times New Roman" w:hAnsi="Times New Roman"/>
          <w:color w:val="000000" w:themeColor="text1"/>
          <w:sz w:val="26"/>
          <w:szCs w:val="26"/>
        </w:rPr>
        <w:t xml:space="preserve">а </w:t>
      </w:r>
      <w:r>
        <w:rPr>
          <w:rFonts w:ascii="Times New Roman" w:hAnsi="Times New Roman"/>
          <w:color w:val="000000" w:themeColor="text1"/>
          <w:sz w:val="26"/>
          <w:szCs w:val="26"/>
        </w:rPr>
        <w:t>гражданина Российской Федерации, удостоверяющий личность гражданина Российской Федерации за пределами территории Российской Федерации).</w:t>
      </w:r>
    </w:p>
    <w:p w14:paraId="32BF11AD" w14:textId="77777777" w:rsidR="008E0534" w:rsidRDefault="00560380" w:rsidP="004A40D7">
      <w:pPr>
        <w:pStyle w:val="af2"/>
        <w:spacing w:after="0" w:line="240" w:lineRule="auto"/>
        <w:ind w:left="0" w:firstLine="709"/>
        <w:jc w:val="both"/>
      </w:pPr>
      <w:r>
        <w:rPr>
          <w:rFonts w:ascii="Times New Roman" w:hAnsi="Times New Roman"/>
          <w:color w:val="000000" w:themeColor="text1"/>
          <w:sz w:val="26"/>
          <w:szCs w:val="26"/>
        </w:rPr>
        <w:t xml:space="preserve">При отсутствии документа, удостоверяющего личность, </w:t>
      </w:r>
      <w:r w:rsidR="00D56AF0">
        <w:rPr>
          <w:rFonts w:ascii="Times New Roman" w:hAnsi="Times New Roman"/>
          <w:color w:val="000000" w:themeColor="text1"/>
          <w:sz w:val="26"/>
          <w:szCs w:val="26"/>
        </w:rPr>
        <w:t>участник</w:t>
      </w:r>
      <w:r>
        <w:rPr>
          <w:rFonts w:ascii="Times New Roman" w:hAnsi="Times New Roman"/>
          <w:color w:val="000000" w:themeColor="text1"/>
          <w:sz w:val="26"/>
          <w:szCs w:val="26"/>
        </w:rPr>
        <w:t xml:space="preserve"> не допускается к участию в дистанционных вступительных испытаниях с прокторингом как непрошедший процедуру идентификации личности. </w:t>
      </w:r>
    </w:p>
    <w:p w14:paraId="6715D94F" w14:textId="77777777" w:rsidR="008E0534" w:rsidRDefault="00560380" w:rsidP="004A40D7">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2</w:t>
      </w:r>
      <w:r>
        <w:rPr>
          <w:rFonts w:ascii="Times New Roman" w:hAnsi="Times New Roman"/>
          <w:color w:val="000000" w:themeColor="text1"/>
          <w:sz w:val="26"/>
          <w:szCs w:val="26"/>
        </w:rPr>
        <w:t xml:space="preserve">. </w:t>
      </w:r>
      <w:r w:rsidR="00D56AF0">
        <w:rPr>
          <w:rFonts w:ascii="Times New Roman" w:hAnsi="Times New Roman"/>
          <w:color w:val="000000" w:themeColor="text1"/>
          <w:sz w:val="26"/>
          <w:szCs w:val="26"/>
        </w:rPr>
        <w:t>Участникам</w:t>
      </w:r>
      <w:r>
        <w:rPr>
          <w:rFonts w:ascii="Times New Roman" w:hAnsi="Times New Roman"/>
          <w:color w:val="000000" w:themeColor="text1"/>
          <w:sz w:val="26"/>
          <w:szCs w:val="26"/>
        </w:rPr>
        <w:t xml:space="preserve"> во время проведения вступительных испытаний запрещается:</w:t>
      </w:r>
    </w:p>
    <w:p w14:paraId="4C3EA622"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2</w:t>
      </w:r>
      <w:r>
        <w:rPr>
          <w:rFonts w:ascii="Times New Roman" w:hAnsi="Times New Roman"/>
          <w:color w:val="000000" w:themeColor="text1"/>
          <w:sz w:val="26"/>
          <w:szCs w:val="26"/>
        </w:rPr>
        <w:t>.1. пользоваться любыми дополнительными средствами связи, наушниками, электронно-вычислительными устройствами и иными средствами хранения и передачи информации, словарями и печатными изданиями, если иное не предусмотрено Регламентом;</w:t>
      </w:r>
    </w:p>
    <w:p w14:paraId="1A78388D"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2</w:t>
      </w:r>
      <w:r>
        <w:rPr>
          <w:rFonts w:ascii="Times New Roman" w:hAnsi="Times New Roman"/>
          <w:color w:val="000000" w:themeColor="text1"/>
          <w:sz w:val="26"/>
          <w:szCs w:val="26"/>
        </w:rPr>
        <w:t>.2. покидать зону видимости веб-камеры;</w:t>
      </w:r>
    </w:p>
    <w:p w14:paraId="111E36AB"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2</w:t>
      </w:r>
      <w:r>
        <w:rPr>
          <w:rFonts w:ascii="Times New Roman" w:hAnsi="Times New Roman"/>
          <w:color w:val="000000" w:themeColor="text1"/>
          <w:sz w:val="26"/>
          <w:szCs w:val="26"/>
        </w:rPr>
        <w:t>.3. менять настройки оборудования и снижать чувствительность микрофона;</w:t>
      </w:r>
    </w:p>
    <w:p w14:paraId="4F23EF80"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2</w:t>
      </w:r>
      <w:r>
        <w:rPr>
          <w:rFonts w:ascii="Times New Roman" w:hAnsi="Times New Roman"/>
          <w:color w:val="000000" w:themeColor="text1"/>
          <w:sz w:val="26"/>
          <w:szCs w:val="26"/>
        </w:rPr>
        <w:t>.4. привлекать в помощь третьих лиц;</w:t>
      </w:r>
    </w:p>
    <w:p w14:paraId="30A7CFE0"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2</w:t>
      </w:r>
      <w:r>
        <w:rPr>
          <w:rFonts w:ascii="Times New Roman" w:hAnsi="Times New Roman"/>
          <w:color w:val="000000" w:themeColor="text1"/>
          <w:sz w:val="26"/>
          <w:szCs w:val="26"/>
        </w:rPr>
        <w:t>.5. предоставлять доступ к оборудованию третьим лицам.</w:t>
      </w:r>
    </w:p>
    <w:p w14:paraId="30DE9E11"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3.</w:t>
      </w:r>
      <w:r w:rsidR="0019331B">
        <w:rPr>
          <w:rFonts w:ascii="Times New Roman" w:hAnsi="Times New Roman"/>
          <w:color w:val="000000" w:themeColor="text1"/>
          <w:sz w:val="26"/>
          <w:szCs w:val="26"/>
        </w:rPr>
        <w:t>3</w:t>
      </w:r>
      <w:r w:rsidR="00D56AF0">
        <w:rPr>
          <w:rFonts w:ascii="Times New Roman" w:hAnsi="Times New Roman"/>
          <w:color w:val="000000" w:themeColor="text1"/>
          <w:sz w:val="26"/>
          <w:szCs w:val="26"/>
        </w:rPr>
        <w:t>.</w:t>
      </w:r>
      <w:r>
        <w:rPr>
          <w:rFonts w:ascii="Times New Roman" w:hAnsi="Times New Roman"/>
          <w:color w:val="000000" w:themeColor="text1"/>
          <w:sz w:val="26"/>
          <w:szCs w:val="26"/>
        </w:rPr>
        <w:t xml:space="preserve"> При нарушении </w:t>
      </w:r>
      <w:r w:rsidR="00D56AF0">
        <w:rPr>
          <w:rFonts w:ascii="Times New Roman" w:hAnsi="Times New Roman"/>
          <w:color w:val="000000" w:themeColor="text1"/>
          <w:sz w:val="26"/>
          <w:szCs w:val="26"/>
        </w:rPr>
        <w:t xml:space="preserve">участниками </w:t>
      </w:r>
      <w:r>
        <w:rPr>
          <w:rFonts w:ascii="Times New Roman" w:hAnsi="Times New Roman"/>
          <w:color w:val="000000" w:themeColor="text1"/>
          <w:sz w:val="26"/>
          <w:szCs w:val="26"/>
        </w:rPr>
        <w:t xml:space="preserve">правил участия во вступительных испытаниях, установленных Регламентом, правил проведения вступительного испытания с использованием дистанционных технологий с идентификацией личности с прокторингом (приложение </w:t>
      </w:r>
      <w:r w:rsidR="00156B27">
        <w:rPr>
          <w:rFonts w:ascii="Times New Roman" w:hAnsi="Times New Roman"/>
          <w:color w:val="000000" w:themeColor="text1"/>
          <w:sz w:val="26"/>
          <w:szCs w:val="26"/>
        </w:rPr>
        <w:t>1</w:t>
      </w:r>
      <w:r>
        <w:rPr>
          <w:rFonts w:ascii="Times New Roman" w:hAnsi="Times New Roman"/>
          <w:color w:val="000000" w:themeColor="text1"/>
          <w:sz w:val="26"/>
          <w:szCs w:val="26"/>
        </w:rPr>
        <w:t xml:space="preserve">), </w:t>
      </w:r>
      <w:r w:rsidR="00D56AF0">
        <w:rPr>
          <w:rFonts w:ascii="Times New Roman" w:hAnsi="Times New Roman"/>
          <w:color w:val="000000" w:themeColor="text1"/>
          <w:sz w:val="26"/>
          <w:szCs w:val="26"/>
        </w:rPr>
        <w:t xml:space="preserve">а также при </w:t>
      </w:r>
      <w:r>
        <w:rPr>
          <w:rFonts w:ascii="Times New Roman" w:hAnsi="Times New Roman"/>
          <w:color w:val="000000" w:themeColor="text1"/>
          <w:sz w:val="26"/>
          <w:szCs w:val="26"/>
        </w:rPr>
        <w:t>отказе в их соблюдении, выявленн</w:t>
      </w:r>
      <w:r w:rsidR="00D56AF0">
        <w:rPr>
          <w:rFonts w:ascii="Times New Roman" w:hAnsi="Times New Roman"/>
          <w:color w:val="000000" w:themeColor="text1"/>
          <w:sz w:val="26"/>
          <w:szCs w:val="26"/>
        </w:rPr>
        <w:t>о</w:t>
      </w:r>
      <w:r>
        <w:rPr>
          <w:rFonts w:ascii="Times New Roman" w:hAnsi="Times New Roman"/>
          <w:color w:val="000000" w:themeColor="text1"/>
          <w:sz w:val="26"/>
          <w:szCs w:val="26"/>
        </w:rPr>
        <w:t xml:space="preserve">м при асинхронном прокторинге, прокторы вправе отстранить </w:t>
      </w:r>
      <w:r w:rsidR="00D56AF0">
        <w:rPr>
          <w:rFonts w:ascii="Times New Roman" w:hAnsi="Times New Roman"/>
          <w:color w:val="000000" w:themeColor="text1"/>
          <w:sz w:val="26"/>
          <w:szCs w:val="26"/>
        </w:rPr>
        <w:t>участника</w:t>
      </w:r>
      <w:r>
        <w:rPr>
          <w:rFonts w:ascii="Times New Roman" w:hAnsi="Times New Roman"/>
          <w:color w:val="000000" w:themeColor="text1"/>
          <w:sz w:val="26"/>
          <w:szCs w:val="26"/>
        </w:rPr>
        <w:t xml:space="preserve"> от дальнейшего участия в</w:t>
      </w:r>
      <w:r w:rsidR="00D56AF0">
        <w:rPr>
          <w:rFonts w:ascii="Times New Roman" w:hAnsi="Times New Roman"/>
          <w:color w:val="000000" w:themeColor="text1"/>
          <w:sz w:val="26"/>
          <w:szCs w:val="26"/>
        </w:rPr>
        <w:t>о вступительных испытаниях</w:t>
      </w:r>
      <w:r>
        <w:rPr>
          <w:rFonts w:ascii="Times New Roman" w:hAnsi="Times New Roman"/>
          <w:color w:val="000000" w:themeColor="text1"/>
          <w:sz w:val="26"/>
          <w:szCs w:val="26"/>
        </w:rPr>
        <w:t>. При этом проктор и/или член Оргкомитета:</w:t>
      </w:r>
    </w:p>
    <w:p w14:paraId="6762B5E9"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3</w:t>
      </w:r>
      <w:r>
        <w:rPr>
          <w:rFonts w:ascii="Times New Roman" w:hAnsi="Times New Roman"/>
          <w:color w:val="000000" w:themeColor="text1"/>
          <w:sz w:val="26"/>
          <w:szCs w:val="26"/>
        </w:rPr>
        <w:t>.1. составляет акт отстранения (приложение 3);</w:t>
      </w:r>
    </w:p>
    <w:p w14:paraId="50E98D46" w14:textId="77777777" w:rsidR="008E0534" w:rsidRDefault="00560380" w:rsidP="000F23A9">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sidR="0019331B">
        <w:rPr>
          <w:rFonts w:ascii="Times New Roman" w:hAnsi="Times New Roman"/>
          <w:color w:val="000000" w:themeColor="text1"/>
          <w:sz w:val="26"/>
          <w:szCs w:val="26"/>
        </w:rPr>
        <w:t>3</w:t>
      </w:r>
      <w:r>
        <w:rPr>
          <w:rFonts w:ascii="Times New Roman" w:hAnsi="Times New Roman"/>
          <w:color w:val="000000" w:themeColor="text1"/>
          <w:sz w:val="26"/>
          <w:szCs w:val="26"/>
        </w:rPr>
        <w:t>.2. аннулирует результат вступительного испытания</w:t>
      </w:r>
      <w:r w:rsidR="00D56AF0">
        <w:rPr>
          <w:rFonts w:ascii="Times New Roman" w:hAnsi="Times New Roman"/>
          <w:color w:val="000000" w:themeColor="text1"/>
          <w:sz w:val="26"/>
          <w:szCs w:val="26"/>
        </w:rPr>
        <w:t xml:space="preserve"> участника</w:t>
      </w:r>
      <w:r>
        <w:rPr>
          <w:rFonts w:ascii="Times New Roman" w:hAnsi="Times New Roman"/>
          <w:color w:val="000000" w:themeColor="text1"/>
          <w:sz w:val="26"/>
          <w:szCs w:val="26"/>
        </w:rPr>
        <w:t>.</w:t>
      </w:r>
    </w:p>
    <w:p w14:paraId="2ADDAA45" w14:textId="77777777" w:rsidR="00DD15E6" w:rsidRDefault="00DD15E6" w:rsidP="004A40D7">
      <w:pPr>
        <w:pStyle w:val="af2"/>
        <w:spacing w:after="0" w:line="240" w:lineRule="auto"/>
        <w:ind w:left="0" w:firstLine="709"/>
        <w:jc w:val="both"/>
        <w:rPr>
          <w:rFonts w:ascii="Times New Roman" w:hAnsi="Times New Roman"/>
          <w:color w:val="000000" w:themeColor="text1"/>
          <w:sz w:val="26"/>
          <w:szCs w:val="26"/>
        </w:rPr>
      </w:pPr>
    </w:p>
    <w:p w14:paraId="14D9EBDD" w14:textId="77777777" w:rsidR="008E0534" w:rsidRDefault="00560380">
      <w:pPr>
        <w:spacing w:after="0"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t>4. Результаты вступительн</w:t>
      </w:r>
      <w:r w:rsidR="007D465F">
        <w:rPr>
          <w:rFonts w:ascii="Times New Roman" w:hAnsi="Times New Roman"/>
          <w:b/>
          <w:sz w:val="26"/>
          <w:szCs w:val="26"/>
          <w:lang w:eastAsia="ru-RU"/>
        </w:rPr>
        <w:t>ых</w:t>
      </w:r>
      <w:r>
        <w:rPr>
          <w:rFonts w:ascii="Times New Roman" w:hAnsi="Times New Roman"/>
          <w:b/>
          <w:sz w:val="26"/>
          <w:szCs w:val="26"/>
          <w:lang w:eastAsia="ru-RU"/>
        </w:rPr>
        <w:t xml:space="preserve"> испытани</w:t>
      </w:r>
      <w:r w:rsidR="007D465F">
        <w:rPr>
          <w:rFonts w:ascii="Times New Roman" w:hAnsi="Times New Roman"/>
          <w:b/>
          <w:sz w:val="26"/>
          <w:szCs w:val="26"/>
          <w:lang w:eastAsia="ru-RU"/>
        </w:rPr>
        <w:t>й</w:t>
      </w:r>
    </w:p>
    <w:p w14:paraId="073A4C1D" w14:textId="77777777" w:rsidR="008E0534" w:rsidRDefault="00560380">
      <w:pPr>
        <w:spacing w:after="0" w:line="240" w:lineRule="auto"/>
        <w:ind w:firstLine="709"/>
        <w:contextualSpacing/>
        <w:jc w:val="both"/>
        <w:rPr>
          <w:rFonts w:ascii="Times New Roman" w:hAnsi="Times New Roman"/>
          <w:sz w:val="26"/>
          <w:szCs w:val="26"/>
          <w:lang w:eastAsia="ru-RU"/>
        </w:rPr>
      </w:pPr>
      <w:r w:rsidRPr="00200677">
        <w:rPr>
          <w:rFonts w:ascii="Times New Roman" w:hAnsi="Times New Roman"/>
          <w:sz w:val="26"/>
          <w:szCs w:val="26"/>
          <w:lang w:eastAsia="ru-RU"/>
        </w:rPr>
        <w:t xml:space="preserve">4.1. Проверка работ </w:t>
      </w:r>
      <w:r w:rsidR="00D56AF0">
        <w:rPr>
          <w:rFonts w:ascii="Times New Roman" w:hAnsi="Times New Roman"/>
          <w:sz w:val="26"/>
          <w:szCs w:val="26"/>
          <w:lang w:eastAsia="ru-RU"/>
        </w:rPr>
        <w:t xml:space="preserve">участников </w:t>
      </w:r>
      <w:r w:rsidRPr="00200677">
        <w:rPr>
          <w:rFonts w:ascii="Times New Roman" w:hAnsi="Times New Roman"/>
          <w:sz w:val="26"/>
          <w:szCs w:val="26"/>
          <w:lang w:eastAsia="ru-RU"/>
        </w:rPr>
        <w:t>проводится путем оценивания работ с использованием средств автоматической проверки.</w:t>
      </w:r>
    </w:p>
    <w:p w14:paraId="6286AB4E" w14:textId="77777777" w:rsidR="008E0534" w:rsidRDefault="00560380">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4.</w:t>
      </w:r>
      <w:r w:rsidR="007D465F">
        <w:rPr>
          <w:rFonts w:ascii="Times New Roman" w:hAnsi="Times New Roman"/>
          <w:sz w:val="26"/>
          <w:szCs w:val="26"/>
          <w:lang w:eastAsia="ru-RU"/>
        </w:rPr>
        <w:t>2</w:t>
      </w:r>
      <w:r w:rsidR="00D56AF0">
        <w:rPr>
          <w:rFonts w:ascii="Times New Roman" w:hAnsi="Times New Roman"/>
          <w:sz w:val="26"/>
          <w:szCs w:val="26"/>
          <w:lang w:eastAsia="ru-RU"/>
        </w:rPr>
        <w:t>.</w:t>
      </w:r>
      <w:r>
        <w:rPr>
          <w:rFonts w:ascii="Times New Roman" w:hAnsi="Times New Roman"/>
          <w:sz w:val="26"/>
          <w:szCs w:val="26"/>
          <w:lang w:eastAsia="ru-RU"/>
        </w:rPr>
        <w:t xml:space="preserve"> Результаты вступительных испытаний оформляются ведомостью оценок и/или протоколом. Данные документы </w:t>
      </w:r>
      <w:r w:rsidR="00D56AF0">
        <w:rPr>
          <w:rFonts w:ascii="Times New Roman" w:hAnsi="Times New Roman"/>
          <w:sz w:val="26"/>
          <w:szCs w:val="26"/>
          <w:lang w:eastAsia="ru-RU"/>
        </w:rPr>
        <w:t>н</w:t>
      </w:r>
      <w:r>
        <w:rPr>
          <w:rFonts w:ascii="Times New Roman" w:hAnsi="Times New Roman"/>
          <w:sz w:val="26"/>
          <w:szCs w:val="26"/>
          <w:lang w:eastAsia="ru-RU"/>
        </w:rPr>
        <w:t>е публик</w:t>
      </w:r>
      <w:r w:rsidR="00D56AF0">
        <w:rPr>
          <w:rFonts w:ascii="Times New Roman" w:hAnsi="Times New Roman"/>
          <w:sz w:val="26"/>
          <w:szCs w:val="26"/>
          <w:lang w:eastAsia="ru-RU"/>
        </w:rPr>
        <w:t>уются</w:t>
      </w:r>
      <w:r>
        <w:rPr>
          <w:rFonts w:ascii="Times New Roman" w:hAnsi="Times New Roman"/>
          <w:sz w:val="26"/>
          <w:szCs w:val="26"/>
          <w:lang w:eastAsia="ru-RU"/>
        </w:rPr>
        <w:t xml:space="preserve"> на </w:t>
      </w:r>
      <w:r w:rsidR="00154BDC">
        <w:rPr>
          <w:rFonts w:ascii="Times New Roman" w:hAnsi="Times New Roman"/>
          <w:sz w:val="26"/>
          <w:szCs w:val="26"/>
          <w:lang w:eastAsia="ru-RU"/>
        </w:rPr>
        <w:t>и</w:t>
      </w:r>
      <w:r w:rsidR="00D56AF0">
        <w:rPr>
          <w:rFonts w:ascii="Times New Roman" w:hAnsi="Times New Roman"/>
          <w:sz w:val="26"/>
          <w:szCs w:val="26"/>
          <w:lang w:eastAsia="ru-RU"/>
        </w:rPr>
        <w:t>нтернет</w:t>
      </w:r>
      <w:r w:rsidR="00154BDC">
        <w:rPr>
          <w:rFonts w:ascii="Times New Roman" w:hAnsi="Times New Roman"/>
          <w:sz w:val="26"/>
          <w:szCs w:val="26"/>
          <w:lang w:eastAsia="ru-RU"/>
        </w:rPr>
        <w:t>-</w:t>
      </w:r>
      <w:r w:rsidR="00D56AF0">
        <w:rPr>
          <w:rFonts w:ascii="Times New Roman" w:hAnsi="Times New Roman"/>
          <w:sz w:val="26"/>
          <w:szCs w:val="26"/>
          <w:lang w:eastAsia="ru-RU"/>
        </w:rPr>
        <w:t xml:space="preserve">странице ФДП на </w:t>
      </w:r>
      <w:r>
        <w:rPr>
          <w:rFonts w:ascii="Times New Roman" w:hAnsi="Times New Roman"/>
          <w:sz w:val="26"/>
          <w:szCs w:val="26"/>
          <w:lang w:eastAsia="ru-RU"/>
        </w:rPr>
        <w:t xml:space="preserve">корпоративном сайте (портале) </w:t>
      </w:r>
      <w:r w:rsidR="00D56AF0">
        <w:rPr>
          <w:rFonts w:ascii="Times New Roman" w:hAnsi="Times New Roman"/>
          <w:sz w:val="26"/>
          <w:szCs w:val="26"/>
          <w:lang w:eastAsia="ru-RU"/>
        </w:rPr>
        <w:t>НИУ ВШЭ</w:t>
      </w:r>
      <w:r>
        <w:rPr>
          <w:rFonts w:ascii="Times New Roman" w:hAnsi="Times New Roman"/>
          <w:sz w:val="26"/>
          <w:szCs w:val="26"/>
          <w:lang w:eastAsia="ru-RU"/>
        </w:rPr>
        <w:t>.</w:t>
      </w:r>
    </w:p>
    <w:p w14:paraId="6366C712" w14:textId="77777777" w:rsidR="008E0534" w:rsidRDefault="00560380">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4.</w:t>
      </w:r>
      <w:r w:rsidR="00367BBD">
        <w:rPr>
          <w:rFonts w:ascii="Times New Roman" w:hAnsi="Times New Roman"/>
          <w:sz w:val="26"/>
          <w:szCs w:val="26"/>
          <w:lang w:eastAsia="ru-RU"/>
        </w:rPr>
        <w:t>3</w:t>
      </w:r>
      <w:r w:rsidR="00D56AF0">
        <w:rPr>
          <w:rFonts w:ascii="Times New Roman" w:hAnsi="Times New Roman"/>
          <w:sz w:val="26"/>
          <w:szCs w:val="26"/>
          <w:lang w:eastAsia="ru-RU"/>
        </w:rPr>
        <w:t>.</w:t>
      </w:r>
      <w:r>
        <w:rPr>
          <w:rFonts w:ascii="Times New Roman" w:hAnsi="Times New Roman"/>
          <w:sz w:val="26"/>
          <w:szCs w:val="26"/>
          <w:lang w:eastAsia="ru-RU"/>
        </w:rPr>
        <w:t xml:space="preserve"> Оформленные результаты вступительного испытания экзаменационная комиссия подписывает и передает в Оргкомитет не позднее даты объявления результатов вступительного испытания в соответствии с расписанием.</w:t>
      </w:r>
    </w:p>
    <w:p w14:paraId="78EFE16A" w14:textId="77777777" w:rsidR="008E0534" w:rsidRDefault="00560380">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Оргкомитетом формируется рейтинговая таблица участников вступительных испытаний на основании суммы баллов, полученной участником за выполнение заданий. Экзаменационная комиссия формирует предложение Оргкомитету о критериях отбора </w:t>
      </w:r>
      <w:r w:rsidR="00D56AF0">
        <w:rPr>
          <w:rFonts w:ascii="Times New Roman" w:hAnsi="Times New Roman"/>
          <w:sz w:val="26"/>
          <w:szCs w:val="26"/>
          <w:lang w:eastAsia="ru-RU"/>
        </w:rPr>
        <w:t>поступающих</w:t>
      </w:r>
      <w:r>
        <w:rPr>
          <w:rFonts w:ascii="Times New Roman" w:hAnsi="Times New Roman"/>
          <w:sz w:val="26"/>
          <w:szCs w:val="26"/>
          <w:lang w:eastAsia="ru-RU"/>
        </w:rPr>
        <w:t xml:space="preserve">. </w:t>
      </w:r>
    </w:p>
    <w:p w14:paraId="25A7A495" w14:textId="77777777" w:rsidR="008E0534" w:rsidRDefault="007D465F">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4.4</w:t>
      </w:r>
      <w:r w:rsidR="00D56AF0">
        <w:rPr>
          <w:rFonts w:ascii="Times New Roman" w:hAnsi="Times New Roman"/>
          <w:sz w:val="26"/>
          <w:szCs w:val="26"/>
          <w:lang w:eastAsia="ru-RU"/>
        </w:rPr>
        <w:t>.</w:t>
      </w:r>
      <w:r>
        <w:rPr>
          <w:rFonts w:ascii="Times New Roman" w:hAnsi="Times New Roman"/>
          <w:sz w:val="26"/>
          <w:szCs w:val="26"/>
          <w:lang w:eastAsia="ru-RU"/>
        </w:rPr>
        <w:t xml:space="preserve"> </w:t>
      </w:r>
      <w:r w:rsidR="00FA2319">
        <w:rPr>
          <w:rFonts w:ascii="Times New Roman" w:hAnsi="Times New Roman"/>
          <w:sz w:val="26"/>
          <w:szCs w:val="26"/>
          <w:lang w:eastAsia="ru-RU"/>
        </w:rPr>
        <w:t>Рейтинговая т</w:t>
      </w:r>
      <w:r w:rsidR="00560380">
        <w:rPr>
          <w:rFonts w:ascii="Times New Roman" w:hAnsi="Times New Roman"/>
          <w:sz w:val="26"/>
          <w:szCs w:val="26"/>
          <w:lang w:eastAsia="ru-RU"/>
        </w:rPr>
        <w:t>аблица с результатами вступительных испытаний публи</w:t>
      </w:r>
      <w:r w:rsidR="00FA2319">
        <w:rPr>
          <w:rFonts w:ascii="Times New Roman" w:hAnsi="Times New Roman"/>
          <w:sz w:val="26"/>
          <w:szCs w:val="26"/>
          <w:lang w:eastAsia="ru-RU"/>
        </w:rPr>
        <w:t xml:space="preserve">куется на </w:t>
      </w:r>
      <w:r w:rsidR="001B0683">
        <w:rPr>
          <w:rFonts w:ascii="Times New Roman" w:hAnsi="Times New Roman"/>
          <w:sz w:val="26"/>
          <w:szCs w:val="26"/>
          <w:lang w:eastAsia="ru-RU"/>
        </w:rPr>
        <w:t>интернет-странице</w:t>
      </w:r>
      <w:r w:rsidR="00FA2319">
        <w:rPr>
          <w:rFonts w:ascii="Times New Roman" w:hAnsi="Times New Roman"/>
          <w:sz w:val="26"/>
          <w:szCs w:val="26"/>
          <w:lang w:eastAsia="ru-RU"/>
        </w:rPr>
        <w:t xml:space="preserve"> ФДП </w:t>
      </w:r>
      <w:r w:rsidR="00D56AF0">
        <w:rPr>
          <w:rFonts w:ascii="Times New Roman" w:hAnsi="Times New Roman"/>
          <w:sz w:val="26"/>
          <w:szCs w:val="26"/>
          <w:lang w:eastAsia="ru-RU"/>
        </w:rPr>
        <w:t xml:space="preserve">на корпоративном сайте (портале) НИУ ВШЭ </w:t>
      </w:r>
      <w:r w:rsidR="00FA2319">
        <w:rPr>
          <w:rFonts w:ascii="Times New Roman" w:hAnsi="Times New Roman"/>
          <w:sz w:val="26"/>
          <w:szCs w:val="26"/>
          <w:lang w:eastAsia="ru-RU"/>
        </w:rPr>
        <w:t>в соответствии с расписанием не позднее тре</w:t>
      </w:r>
      <w:r w:rsidR="00D56AF0">
        <w:rPr>
          <w:rFonts w:ascii="Times New Roman" w:hAnsi="Times New Roman"/>
          <w:sz w:val="26"/>
          <w:szCs w:val="26"/>
          <w:lang w:eastAsia="ru-RU"/>
        </w:rPr>
        <w:t>х</w:t>
      </w:r>
      <w:r w:rsidR="00FA2319">
        <w:rPr>
          <w:rFonts w:ascii="Times New Roman" w:hAnsi="Times New Roman"/>
          <w:sz w:val="26"/>
          <w:szCs w:val="26"/>
          <w:lang w:eastAsia="ru-RU"/>
        </w:rPr>
        <w:t xml:space="preserve"> рабоч</w:t>
      </w:r>
      <w:r w:rsidR="00D56AF0">
        <w:rPr>
          <w:rFonts w:ascii="Times New Roman" w:hAnsi="Times New Roman"/>
          <w:sz w:val="26"/>
          <w:szCs w:val="26"/>
          <w:lang w:eastAsia="ru-RU"/>
        </w:rPr>
        <w:t xml:space="preserve">их </w:t>
      </w:r>
      <w:r w:rsidR="00FA2319">
        <w:rPr>
          <w:rFonts w:ascii="Times New Roman" w:hAnsi="Times New Roman"/>
          <w:sz w:val="26"/>
          <w:szCs w:val="26"/>
          <w:lang w:eastAsia="ru-RU"/>
        </w:rPr>
        <w:t>дн</w:t>
      </w:r>
      <w:r w:rsidR="00D56AF0">
        <w:rPr>
          <w:rFonts w:ascii="Times New Roman" w:hAnsi="Times New Roman"/>
          <w:sz w:val="26"/>
          <w:szCs w:val="26"/>
          <w:lang w:eastAsia="ru-RU"/>
        </w:rPr>
        <w:t>ей</w:t>
      </w:r>
      <w:r w:rsidR="00FA2319">
        <w:rPr>
          <w:rFonts w:ascii="Times New Roman" w:hAnsi="Times New Roman"/>
          <w:sz w:val="26"/>
          <w:szCs w:val="26"/>
          <w:lang w:eastAsia="ru-RU"/>
        </w:rPr>
        <w:t xml:space="preserve"> </w:t>
      </w:r>
      <w:r w:rsidR="00D56AF0">
        <w:rPr>
          <w:rFonts w:ascii="Times New Roman" w:hAnsi="Times New Roman"/>
          <w:sz w:val="26"/>
          <w:szCs w:val="26"/>
          <w:lang w:eastAsia="ru-RU"/>
        </w:rPr>
        <w:t xml:space="preserve">с </w:t>
      </w:r>
      <w:r w:rsidR="00FA2319">
        <w:rPr>
          <w:rFonts w:ascii="Times New Roman" w:hAnsi="Times New Roman"/>
          <w:sz w:val="26"/>
          <w:szCs w:val="26"/>
          <w:lang w:eastAsia="ru-RU"/>
        </w:rPr>
        <w:t>даты проведения вступительного испытания.</w:t>
      </w:r>
      <w:r w:rsidR="00560380">
        <w:rPr>
          <w:rFonts w:ascii="Times New Roman" w:hAnsi="Times New Roman"/>
          <w:sz w:val="26"/>
          <w:szCs w:val="26"/>
          <w:lang w:eastAsia="ru-RU"/>
        </w:rPr>
        <w:t xml:space="preserve"> </w:t>
      </w:r>
    </w:p>
    <w:p w14:paraId="2B61B262" w14:textId="77777777" w:rsidR="008E0534" w:rsidRDefault="008E0534">
      <w:pPr>
        <w:spacing w:after="0" w:line="240" w:lineRule="auto"/>
        <w:jc w:val="both"/>
        <w:rPr>
          <w:rFonts w:ascii="Times New Roman" w:hAnsi="Times New Roman"/>
          <w:color w:val="000000" w:themeColor="text1"/>
          <w:sz w:val="26"/>
          <w:szCs w:val="26"/>
        </w:rPr>
      </w:pPr>
    </w:p>
    <w:p w14:paraId="5E0533AA" w14:textId="77777777" w:rsidR="008E0534" w:rsidRDefault="00560380" w:rsidP="007C3642">
      <w:pPr>
        <w:pStyle w:val="af2"/>
        <w:numPr>
          <w:ilvl w:val="0"/>
          <w:numId w:val="11"/>
        </w:numPr>
        <w:spacing w:after="0" w:line="240" w:lineRule="auto"/>
        <w:jc w:val="center"/>
      </w:pPr>
      <w:r>
        <w:rPr>
          <w:rFonts w:ascii="Times New Roman" w:hAnsi="Times New Roman"/>
          <w:b/>
          <w:color w:val="000000" w:themeColor="text1"/>
          <w:sz w:val="26"/>
          <w:szCs w:val="26"/>
        </w:rPr>
        <w:t>Порядок заключения договора и зачисления на обучение поступающих по результатам вступительных испытаний</w:t>
      </w:r>
    </w:p>
    <w:p w14:paraId="089BE757"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5.1. Оргкомитет формирует конкурсные списки </w:t>
      </w:r>
      <w:r w:rsidR="00D56AF0">
        <w:rPr>
          <w:rFonts w:ascii="Times New Roman" w:hAnsi="Times New Roman"/>
          <w:color w:val="000000" w:themeColor="text1"/>
          <w:sz w:val="26"/>
          <w:szCs w:val="26"/>
        </w:rPr>
        <w:t xml:space="preserve">поступающих </w:t>
      </w:r>
      <w:r>
        <w:rPr>
          <w:rFonts w:ascii="Times New Roman" w:hAnsi="Times New Roman"/>
          <w:color w:val="000000" w:themeColor="text1"/>
          <w:sz w:val="26"/>
          <w:szCs w:val="26"/>
        </w:rPr>
        <w:t xml:space="preserve">по предметам </w:t>
      </w:r>
      <w:r w:rsidR="00D56AF0">
        <w:rPr>
          <w:rFonts w:ascii="Times New Roman" w:hAnsi="Times New Roman"/>
          <w:color w:val="000000" w:themeColor="text1"/>
          <w:sz w:val="26"/>
          <w:szCs w:val="26"/>
        </w:rPr>
        <w:t xml:space="preserve">ДОП </w:t>
      </w:r>
      <w:r>
        <w:rPr>
          <w:rFonts w:ascii="Times New Roman" w:hAnsi="Times New Roman"/>
          <w:color w:val="000000" w:themeColor="text1"/>
          <w:sz w:val="26"/>
          <w:szCs w:val="26"/>
        </w:rPr>
        <w:t>по убыванию суммы баллов</w:t>
      </w:r>
      <w:r w:rsidR="00D56AF0">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p>
    <w:p w14:paraId="60069B44"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5.2. Конкурсные списки направляются в АФО для последующего заключения договора </w:t>
      </w:r>
      <w:r w:rsidR="00D56AF0">
        <w:rPr>
          <w:rFonts w:ascii="Times New Roman" w:hAnsi="Times New Roman"/>
          <w:color w:val="000000" w:themeColor="text1"/>
          <w:sz w:val="26"/>
          <w:szCs w:val="26"/>
        </w:rPr>
        <w:t xml:space="preserve">об образовании </w:t>
      </w:r>
      <w:r>
        <w:rPr>
          <w:rFonts w:ascii="Times New Roman" w:hAnsi="Times New Roman"/>
          <w:color w:val="000000" w:themeColor="text1"/>
          <w:sz w:val="26"/>
          <w:szCs w:val="26"/>
        </w:rPr>
        <w:t xml:space="preserve">за счет средств ФДП в порядке, </w:t>
      </w:r>
      <w:r w:rsidR="001B0683">
        <w:rPr>
          <w:rFonts w:ascii="Times New Roman" w:hAnsi="Times New Roman"/>
          <w:color w:val="000000" w:themeColor="text1"/>
          <w:sz w:val="26"/>
          <w:szCs w:val="26"/>
        </w:rPr>
        <w:t>предусмотренном</w:t>
      </w:r>
      <w:r w:rsidR="001B0683">
        <w:t xml:space="preserve"> </w:t>
      </w:r>
      <w:r w:rsidR="001B0683">
        <w:rPr>
          <w:rFonts w:ascii="Times New Roman" w:hAnsi="Times New Roman"/>
          <w:color w:val="000000" w:themeColor="text1"/>
          <w:sz w:val="26"/>
          <w:szCs w:val="26"/>
        </w:rPr>
        <w:t>Порядком</w:t>
      </w:r>
      <w:r>
        <w:rPr>
          <w:rFonts w:ascii="Times New Roman" w:hAnsi="Times New Roman"/>
          <w:color w:val="000000" w:themeColor="text1"/>
          <w:sz w:val="26"/>
          <w:szCs w:val="26"/>
        </w:rPr>
        <w:t xml:space="preserve"> заключения, изменения и расторжения договоров об образовании по дополнительным общеобразовательным программам, реализуемым факультетом довузовской подготовки Национального исследовательского университета «Высшая школа экономики».</w:t>
      </w:r>
    </w:p>
    <w:p w14:paraId="787F756A" w14:textId="77777777" w:rsidR="008E0534" w:rsidRDefault="00560380">
      <w:pPr>
        <w:pStyle w:val="af2"/>
        <w:spacing w:after="0" w:line="240" w:lineRule="auto"/>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5.3. Заключение договора </w:t>
      </w:r>
      <w:r w:rsidR="00D56AF0">
        <w:rPr>
          <w:rFonts w:ascii="Times New Roman" w:hAnsi="Times New Roman"/>
          <w:color w:val="000000" w:themeColor="text1"/>
          <w:sz w:val="26"/>
          <w:szCs w:val="26"/>
        </w:rPr>
        <w:t xml:space="preserve">об образовании </w:t>
      </w:r>
      <w:r>
        <w:rPr>
          <w:rFonts w:ascii="Times New Roman" w:hAnsi="Times New Roman"/>
          <w:color w:val="000000" w:themeColor="text1"/>
          <w:sz w:val="26"/>
          <w:szCs w:val="26"/>
        </w:rPr>
        <w:t>за счет средств ФДП возможно только с использованием собственноручной подписи</w:t>
      </w:r>
      <w:r w:rsidR="00D56AF0">
        <w:rPr>
          <w:rFonts w:ascii="Times New Roman" w:hAnsi="Times New Roman"/>
          <w:color w:val="000000" w:themeColor="text1"/>
          <w:sz w:val="26"/>
          <w:szCs w:val="26"/>
        </w:rPr>
        <w:t xml:space="preserve"> законного представителя поступающего</w:t>
      </w:r>
      <w:r>
        <w:rPr>
          <w:rFonts w:ascii="Times New Roman" w:hAnsi="Times New Roman"/>
          <w:color w:val="000000" w:themeColor="text1"/>
          <w:sz w:val="26"/>
          <w:szCs w:val="26"/>
        </w:rPr>
        <w:t>.</w:t>
      </w:r>
    </w:p>
    <w:p w14:paraId="4CC84B0F" w14:textId="77777777" w:rsidR="008E0534" w:rsidRDefault="00560380">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5.4. После заключения договора АФО издает приказ о зачислении на обучение </w:t>
      </w:r>
      <w:r w:rsidR="003035D7">
        <w:rPr>
          <w:rFonts w:ascii="Times New Roman" w:hAnsi="Times New Roman"/>
          <w:color w:val="000000" w:themeColor="text1"/>
          <w:sz w:val="26"/>
          <w:szCs w:val="26"/>
        </w:rPr>
        <w:t xml:space="preserve">поступающих, принимаемых </w:t>
      </w:r>
      <w:r w:rsidR="00D56AF0">
        <w:rPr>
          <w:rFonts w:ascii="Times New Roman" w:hAnsi="Times New Roman"/>
          <w:color w:val="000000" w:themeColor="text1"/>
          <w:sz w:val="26"/>
          <w:szCs w:val="26"/>
        </w:rPr>
        <w:t>на места за счет средств ФДП</w:t>
      </w:r>
      <w:r>
        <w:rPr>
          <w:rFonts w:ascii="Times New Roman" w:hAnsi="Times New Roman"/>
          <w:color w:val="000000" w:themeColor="text1"/>
          <w:sz w:val="26"/>
          <w:szCs w:val="26"/>
        </w:rPr>
        <w:t>.</w:t>
      </w:r>
    </w:p>
    <w:p w14:paraId="3AF4597D" w14:textId="77777777" w:rsidR="008E0534" w:rsidRDefault="008E0534">
      <w:pPr>
        <w:spacing w:after="0" w:line="240" w:lineRule="auto"/>
        <w:ind w:firstLine="709"/>
        <w:jc w:val="both"/>
        <w:rPr>
          <w:rFonts w:ascii="Times New Roman" w:hAnsi="Times New Roman"/>
          <w:color w:val="000000" w:themeColor="text1"/>
          <w:sz w:val="26"/>
          <w:szCs w:val="26"/>
        </w:rPr>
      </w:pPr>
    </w:p>
    <w:p w14:paraId="4B19DE7C" w14:textId="77777777" w:rsidR="008E0534" w:rsidRDefault="00560380" w:rsidP="007C3642">
      <w:pPr>
        <w:pStyle w:val="af2"/>
        <w:numPr>
          <w:ilvl w:val="0"/>
          <w:numId w:val="11"/>
        </w:num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Источники финансирования мест поступающих, принимаемых на места за счет средств ФДП</w:t>
      </w:r>
    </w:p>
    <w:p w14:paraId="3A791F3A" w14:textId="77777777" w:rsidR="008E0534" w:rsidRDefault="00560380">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6.1. Прием поступающих в соответствии с Регламентом осуществляется на места</w:t>
      </w:r>
      <w:r w:rsidR="007D394A">
        <w:rPr>
          <w:rFonts w:ascii="Times New Roman" w:hAnsi="Times New Roman"/>
          <w:color w:val="000000" w:themeColor="text1"/>
          <w:sz w:val="26"/>
          <w:szCs w:val="26"/>
        </w:rPr>
        <w:t xml:space="preserve"> </w:t>
      </w:r>
      <w:r>
        <w:rPr>
          <w:rFonts w:ascii="Times New Roman" w:hAnsi="Times New Roman"/>
          <w:color w:val="000000" w:themeColor="text1"/>
          <w:sz w:val="26"/>
          <w:szCs w:val="26"/>
        </w:rPr>
        <w:t>за счет средств ФДП.</w:t>
      </w:r>
    </w:p>
    <w:p w14:paraId="53AFC84A" w14:textId="77777777" w:rsidR="00C05840" w:rsidRDefault="00C05840" w:rsidP="004A40D7">
      <w:pPr>
        <w:tabs>
          <w:tab w:val="left" w:pos="709"/>
        </w:tabs>
        <w:spacing w:after="0" w:line="240" w:lineRule="auto"/>
        <w:ind w:left="5103"/>
        <w:jc w:val="both"/>
        <w:outlineLvl w:val="0"/>
        <w:rPr>
          <w:rFonts w:ascii="Times New Roman" w:eastAsia="Times New Roman" w:hAnsi="Times New Roman"/>
          <w:sz w:val="26"/>
          <w:szCs w:val="26"/>
          <w:lang w:eastAsia="ru-RU"/>
        </w:rPr>
      </w:pPr>
    </w:p>
    <w:p w14:paraId="19A39F05" w14:textId="77777777" w:rsidR="00156B27" w:rsidRDefault="00156B27" w:rsidP="004A40D7">
      <w:pPr>
        <w:tabs>
          <w:tab w:val="left" w:pos="709"/>
        </w:tabs>
        <w:spacing w:after="0" w:line="240" w:lineRule="auto"/>
        <w:ind w:left="5103"/>
        <w:jc w:val="both"/>
        <w:outlineLvl w:val="0"/>
        <w:rPr>
          <w:rFonts w:ascii="Times New Roman" w:eastAsia="Times New Roman" w:hAnsi="Times New Roman"/>
          <w:sz w:val="26"/>
          <w:szCs w:val="26"/>
          <w:lang w:eastAsia="ru-RU"/>
        </w:rPr>
      </w:pPr>
    </w:p>
    <w:p w14:paraId="35183804" w14:textId="77777777" w:rsidR="008E0534" w:rsidRDefault="00560380" w:rsidP="004A40D7">
      <w:pPr>
        <w:tabs>
          <w:tab w:val="left" w:pos="709"/>
        </w:tabs>
        <w:spacing w:after="0" w:line="240" w:lineRule="auto"/>
        <w:ind w:left="5103"/>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1</w:t>
      </w:r>
    </w:p>
    <w:p w14:paraId="7D29C9F1" w14:textId="77777777" w:rsidR="008E0534" w:rsidRDefault="00560380">
      <w:pPr>
        <w:tabs>
          <w:tab w:val="left" w:pos="709"/>
        </w:tabs>
        <w:spacing w:after="0" w:line="240" w:lineRule="auto"/>
        <w:ind w:left="5103"/>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к Регламенту проведения вступительных испытаний (конкурсного отбора) и зачисления на обучение граждан на места по договорам об образовании, заключаемым при приеме на обучение за счет средств факультета довузовской подготовки Национального исследовательского университета «Высшая школа экономики» по дополнительным общеобразовательным программам, реализуемым факультетом довузовской подготовки Национального исследовательского университета</w:t>
      </w:r>
      <w:r w:rsidR="003035D7">
        <w:rPr>
          <w:rFonts w:ascii="Times New Roman" w:eastAsia="Times New Roman" w:hAnsi="Times New Roman"/>
          <w:sz w:val="26"/>
          <w:szCs w:val="26"/>
          <w:lang w:eastAsia="ru-RU"/>
        </w:rPr>
        <w:t xml:space="preserve"> «Высшая школа экономики»</w:t>
      </w:r>
    </w:p>
    <w:p w14:paraId="4735103F" w14:textId="77777777" w:rsidR="008E0534" w:rsidRDefault="008E0534">
      <w:pPr>
        <w:spacing w:after="0" w:line="240" w:lineRule="auto"/>
        <w:rPr>
          <w:rFonts w:ascii="Times New Roman" w:hAnsi="Times New Roman"/>
          <w:b/>
          <w:bCs/>
          <w:color w:val="000000"/>
          <w:sz w:val="26"/>
          <w:szCs w:val="26"/>
        </w:rPr>
      </w:pPr>
    </w:p>
    <w:p w14:paraId="59BD17BA" w14:textId="77777777" w:rsidR="008E0534" w:rsidRDefault="008E0534">
      <w:pPr>
        <w:spacing w:after="0" w:line="240" w:lineRule="auto"/>
        <w:rPr>
          <w:rFonts w:ascii="Times New Roman" w:hAnsi="Times New Roman"/>
          <w:b/>
          <w:bCs/>
          <w:color w:val="000000"/>
          <w:sz w:val="26"/>
          <w:szCs w:val="26"/>
        </w:rPr>
      </w:pPr>
    </w:p>
    <w:p w14:paraId="4644286A" w14:textId="77777777" w:rsidR="00154BDC" w:rsidRDefault="00560380">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Правила </w:t>
      </w:r>
    </w:p>
    <w:p w14:paraId="3FCF4F49" w14:textId="77777777" w:rsidR="008E0534" w:rsidRDefault="00560380">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проведения вступительного испытания</w:t>
      </w:r>
      <w:r w:rsidR="00154BDC">
        <w:rPr>
          <w:rFonts w:ascii="Times New Roman" w:hAnsi="Times New Roman"/>
          <w:b/>
          <w:bCs/>
          <w:color w:val="000000"/>
          <w:sz w:val="26"/>
          <w:szCs w:val="26"/>
        </w:rPr>
        <w:t xml:space="preserve"> </w:t>
      </w:r>
      <w:r>
        <w:rPr>
          <w:rFonts w:ascii="Times New Roman" w:hAnsi="Times New Roman"/>
          <w:b/>
          <w:bCs/>
          <w:color w:val="000000"/>
          <w:sz w:val="26"/>
          <w:szCs w:val="26"/>
        </w:rPr>
        <w:t>с использованием дистанционных технологий с идентификацией личности с прокторингом</w:t>
      </w:r>
    </w:p>
    <w:p w14:paraId="0F218920" w14:textId="77777777" w:rsidR="008E0534" w:rsidRDefault="008E0534">
      <w:pPr>
        <w:spacing w:after="0" w:line="240" w:lineRule="auto"/>
        <w:jc w:val="center"/>
        <w:rPr>
          <w:rFonts w:ascii="Times New Roman" w:hAnsi="Times New Roman"/>
          <w:b/>
          <w:bCs/>
          <w:color w:val="000000"/>
          <w:sz w:val="26"/>
          <w:szCs w:val="26"/>
        </w:rPr>
      </w:pPr>
    </w:p>
    <w:p w14:paraId="14964FCB" w14:textId="77777777" w:rsidR="008E0534" w:rsidRDefault="00560380" w:rsidP="0016278D">
      <w:pPr>
        <w:numPr>
          <w:ilvl w:val="0"/>
          <w:numId w:val="6"/>
        </w:numPr>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Поступающий самостоятельно авторизуется в системе и заранее знакомится с условиями прохождения вступительного испытания с прокторингом (далее – Система экзамена):</w:t>
      </w:r>
    </w:p>
    <w:p w14:paraId="657FD6F1" w14:textId="77777777" w:rsidR="008E0534" w:rsidRDefault="00560380" w:rsidP="004A40D7">
      <w:pPr>
        <w:numPr>
          <w:ilvl w:val="1"/>
          <w:numId w:val="7"/>
        </w:numPr>
        <w:tabs>
          <w:tab w:val="left" w:pos="283"/>
        </w:tabs>
        <w:suppressAutoHyphen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асинхронный прокторинг − идентификация личности, а также весь ход испытания обеспечивается программой, система в автоматическом режиме отслеживает запрещенные действия (отсутствие в кадре поступающего, участие третьих лиц и сопутствующие разговоры и др.).</w:t>
      </w:r>
    </w:p>
    <w:p w14:paraId="7465BE3A"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2. Поступающий обязуется не передавать реквизиты доступа к своей учетной записи в Системе экзамена третьим лицам;</w:t>
      </w:r>
    </w:p>
    <w:p w14:paraId="7E3FBFBC"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 xml:space="preserve">3. Поступающий обязан обеспечить необходимые условия для работы Системы экзамена: </w:t>
      </w:r>
    </w:p>
    <w:p w14:paraId="6EAB9B7C" w14:textId="77777777" w:rsidR="008E0534" w:rsidRDefault="00560380" w:rsidP="00154BDC">
      <w:pPr>
        <w:spacing w:after="0" w:line="240" w:lineRule="auto"/>
        <w:ind w:firstLine="851"/>
        <w:jc w:val="both"/>
        <w:rPr>
          <w:rFonts w:ascii="Times New Roman" w:hAnsi="Times New Roman"/>
          <w:sz w:val="26"/>
          <w:szCs w:val="26"/>
        </w:rPr>
      </w:pPr>
      <w:r>
        <w:rPr>
          <w:rFonts w:ascii="Times New Roman" w:hAnsi="Times New Roman"/>
          <w:sz w:val="26"/>
          <w:szCs w:val="26"/>
        </w:rPr>
        <w:t xml:space="preserve">3.1. достаточный уровень освещенности; </w:t>
      </w:r>
    </w:p>
    <w:p w14:paraId="4878DE8E" w14:textId="77777777" w:rsidR="008E0534" w:rsidRDefault="00560380" w:rsidP="00154BDC">
      <w:pPr>
        <w:spacing w:after="0" w:line="240" w:lineRule="auto"/>
        <w:ind w:firstLine="851"/>
        <w:jc w:val="both"/>
        <w:rPr>
          <w:rFonts w:ascii="Times New Roman" w:hAnsi="Times New Roman"/>
          <w:sz w:val="26"/>
          <w:szCs w:val="26"/>
        </w:rPr>
      </w:pPr>
      <w:r>
        <w:rPr>
          <w:rFonts w:ascii="Times New Roman" w:hAnsi="Times New Roman"/>
          <w:sz w:val="26"/>
          <w:szCs w:val="26"/>
        </w:rPr>
        <w:t xml:space="preserve">3.2. низкий уровень шума; </w:t>
      </w:r>
    </w:p>
    <w:p w14:paraId="5FFEC6D3" w14:textId="77777777" w:rsidR="008E0534" w:rsidRDefault="00560380" w:rsidP="00154BDC">
      <w:pPr>
        <w:spacing w:after="0" w:line="240" w:lineRule="auto"/>
        <w:ind w:firstLine="851"/>
        <w:jc w:val="both"/>
        <w:rPr>
          <w:rFonts w:ascii="Times New Roman" w:hAnsi="Times New Roman"/>
          <w:sz w:val="26"/>
          <w:szCs w:val="26"/>
        </w:rPr>
      </w:pPr>
      <w:r>
        <w:rPr>
          <w:rFonts w:ascii="Times New Roman" w:hAnsi="Times New Roman"/>
          <w:sz w:val="26"/>
          <w:szCs w:val="26"/>
        </w:rPr>
        <w:t>3.3. наличие документа, удостоверяющего личность поступающего;</w:t>
      </w:r>
    </w:p>
    <w:p w14:paraId="4C1E734E" w14:textId="77777777" w:rsidR="008E0534" w:rsidRDefault="00560380" w:rsidP="00154BDC">
      <w:pPr>
        <w:spacing w:after="0" w:line="240" w:lineRule="auto"/>
        <w:ind w:firstLine="851"/>
        <w:jc w:val="both"/>
        <w:rPr>
          <w:rFonts w:ascii="Times New Roman" w:hAnsi="Times New Roman"/>
          <w:sz w:val="26"/>
          <w:szCs w:val="26"/>
        </w:rPr>
      </w:pPr>
      <w:r>
        <w:rPr>
          <w:rFonts w:ascii="Times New Roman" w:hAnsi="Times New Roman"/>
          <w:sz w:val="26"/>
          <w:szCs w:val="26"/>
        </w:rPr>
        <w:t>3.4. отсутствие помех при передаче видео и аудио сигнала;</w:t>
      </w:r>
    </w:p>
    <w:p w14:paraId="473A4B55" w14:textId="77777777" w:rsidR="008E0534" w:rsidRDefault="00560380" w:rsidP="00154BDC">
      <w:pPr>
        <w:spacing w:after="0" w:line="240" w:lineRule="auto"/>
        <w:ind w:firstLine="851"/>
        <w:jc w:val="both"/>
        <w:rPr>
          <w:rFonts w:ascii="Times New Roman" w:hAnsi="Times New Roman"/>
          <w:sz w:val="26"/>
          <w:szCs w:val="26"/>
        </w:rPr>
      </w:pPr>
      <w:r>
        <w:rPr>
          <w:rFonts w:ascii="Times New Roman" w:hAnsi="Times New Roman"/>
          <w:sz w:val="26"/>
          <w:szCs w:val="26"/>
        </w:rPr>
        <w:t>3.5. выполнение технических требований к программному обеспечению техники пользователя;</w:t>
      </w:r>
    </w:p>
    <w:p w14:paraId="2268C71C" w14:textId="77777777" w:rsidR="008E0534" w:rsidRDefault="00560380" w:rsidP="00154BDC">
      <w:pPr>
        <w:spacing w:after="0" w:line="240" w:lineRule="auto"/>
        <w:ind w:firstLine="851"/>
        <w:jc w:val="both"/>
        <w:rPr>
          <w:rFonts w:ascii="Times New Roman" w:hAnsi="Times New Roman"/>
          <w:sz w:val="26"/>
          <w:szCs w:val="26"/>
        </w:rPr>
      </w:pPr>
      <w:r>
        <w:rPr>
          <w:rFonts w:ascii="Times New Roman" w:hAnsi="Times New Roman"/>
          <w:sz w:val="26"/>
          <w:szCs w:val="26"/>
        </w:rPr>
        <w:t>3.6. прохождение проверки технической возможности передачи видео- и аудиосигнала в Системе экзамена.</w:t>
      </w:r>
    </w:p>
    <w:p w14:paraId="28AB3EBC" w14:textId="77777777" w:rsidR="008E0534" w:rsidRDefault="00560380" w:rsidP="004A40D7">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4. Для участия во вступительном испытании поступающий проходит процедуру идентификации личности:</w:t>
      </w:r>
    </w:p>
    <w:p w14:paraId="4C9289AA" w14:textId="77777777" w:rsidR="008E0534" w:rsidRDefault="00560380" w:rsidP="00154BDC">
      <w:pPr>
        <w:spacing w:after="0" w:line="240" w:lineRule="auto"/>
        <w:ind w:firstLine="851"/>
        <w:contextualSpacing/>
        <w:jc w:val="both"/>
        <w:rPr>
          <w:rFonts w:ascii="Times New Roman" w:hAnsi="Times New Roman"/>
          <w:sz w:val="26"/>
          <w:szCs w:val="26"/>
          <w:lang w:eastAsia="ru-RU"/>
        </w:rPr>
      </w:pPr>
      <w:r>
        <w:rPr>
          <w:rFonts w:ascii="Times New Roman" w:hAnsi="Times New Roman"/>
          <w:sz w:val="26"/>
          <w:szCs w:val="26"/>
          <w:lang w:eastAsia="ru-RU"/>
        </w:rPr>
        <w:t>4.1. поступающий обязан использовать для идентификации оригинал документа, удостоверяющего его личность;</w:t>
      </w:r>
    </w:p>
    <w:p w14:paraId="2CB810A8" w14:textId="77777777" w:rsidR="008E0534" w:rsidRDefault="00560380" w:rsidP="00154BDC">
      <w:pPr>
        <w:spacing w:after="0" w:line="240" w:lineRule="auto"/>
        <w:ind w:firstLine="851"/>
        <w:contextualSpacing/>
        <w:jc w:val="both"/>
        <w:rPr>
          <w:rFonts w:ascii="Times New Roman" w:hAnsi="Times New Roman"/>
          <w:sz w:val="26"/>
          <w:szCs w:val="26"/>
          <w:lang w:eastAsia="ru-RU"/>
        </w:rPr>
      </w:pPr>
      <w:r>
        <w:rPr>
          <w:rFonts w:ascii="Times New Roman" w:hAnsi="Times New Roman"/>
          <w:sz w:val="26"/>
          <w:szCs w:val="26"/>
          <w:lang w:eastAsia="ru-RU"/>
        </w:rPr>
        <w:t>4.2. демонстрация документа, удостоверяющего личность поступающего веб-камере компьютера;</w:t>
      </w:r>
    </w:p>
    <w:p w14:paraId="2C63C4F7" w14:textId="77777777" w:rsidR="008E0534" w:rsidRDefault="00560380" w:rsidP="00154BDC">
      <w:pPr>
        <w:spacing w:after="0" w:line="240" w:lineRule="auto"/>
        <w:ind w:firstLine="851"/>
        <w:contextualSpacing/>
        <w:jc w:val="both"/>
        <w:rPr>
          <w:rFonts w:ascii="Times New Roman" w:hAnsi="Times New Roman"/>
          <w:sz w:val="26"/>
          <w:szCs w:val="26"/>
          <w:lang w:eastAsia="ru-RU"/>
        </w:rPr>
      </w:pPr>
      <w:r>
        <w:rPr>
          <w:rFonts w:ascii="Times New Roman" w:hAnsi="Times New Roman"/>
          <w:sz w:val="26"/>
          <w:szCs w:val="26"/>
          <w:lang w:eastAsia="ru-RU"/>
        </w:rPr>
        <w:t>4.3. фотографирование документа, удостоверяющего личность поступающего;</w:t>
      </w:r>
    </w:p>
    <w:p w14:paraId="0A87F999" w14:textId="77777777" w:rsidR="008E0534" w:rsidRDefault="00560380" w:rsidP="00154BDC">
      <w:pPr>
        <w:spacing w:after="0" w:line="240" w:lineRule="auto"/>
        <w:ind w:firstLine="851"/>
        <w:contextualSpacing/>
        <w:jc w:val="both"/>
        <w:rPr>
          <w:rFonts w:ascii="Times New Roman" w:hAnsi="Times New Roman"/>
          <w:sz w:val="26"/>
          <w:szCs w:val="26"/>
          <w:lang w:eastAsia="ru-RU"/>
        </w:rPr>
      </w:pPr>
      <w:r>
        <w:rPr>
          <w:rFonts w:ascii="Times New Roman" w:hAnsi="Times New Roman"/>
          <w:sz w:val="26"/>
          <w:szCs w:val="26"/>
          <w:lang w:eastAsia="ru-RU"/>
        </w:rPr>
        <w:t>4.4. направления изображения проктору в Системе экзамена.</w:t>
      </w:r>
    </w:p>
    <w:p w14:paraId="1D7F0919" w14:textId="77777777" w:rsidR="008E0534" w:rsidRDefault="00560380" w:rsidP="0016278D">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5. Поступающий соглашается, что лицо, чей документ, удостоверяющий </w:t>
      </w:r>
      <w:r w:rsidR="003035D7">
        <w:rPr>
          <w:rFonts w:ascii="Times New Roman" w:hAnsi="Times New Roman"/>
          <w:sz w:val="26"/>
          <w:szCs w:val="26"/>
          <w:lang w:eastAsia="ru-RU"/>
        </w:rPr>
        <w:t xml:space="preserve">его </w:t>
      </w:r>
      <w:r>
        <w:rPr>
          <w:rFonts w:ascii="Times New Roman" w:hAnsi="Times New Roman"/>
          <w:sz w:val="26"/>
          <w:szCs w:val="26"/>
          <w:lang w:eastAsia="ru-RU"/>
        </w:rPr>
        <w:t>личность, и изображение были зафиксированы в Системе экзамена при первом входе, является владельцем данной учетной записи в Системе экзамена.</w:t>
      </w:r>
    </w:p>
    <w:p w14:paraId="2D8CC57F" w14:textId="77777777" w:rsidR="008E0534" w:rsidRDefault="00560380" w:rsidP="0019331B">
      <w:pPr>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6. Поступающий обязан не покидать зону видимости веб-камерой во время вступительного испытания.</w:t>
      </w:r>
    </w:p>
    <w:p w14:paraId="0C816292"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 xml:space="preserve">7. Поступающий обязан не отключать микрофон и не снижать его уровень чувствительности к звуку во время </w:t>
      </w:r>
      <w:r>
        <w:rPr>
          <w:rFonts w:ascii="Times New Roman" w:hAnsi="Times New Roman"/>
          <w:color w:val="000000"/>
          <w:sz w:val="26"/>
          <w:szCs w:val="26"/>
        </w:rPr>
        <w:t>вступительного испытания</w:t>
      </w:r>
      <w:r>
        <w:rPr>
          <w:rFonts w:ascii="Times New Roman" w:hAnsi="Times New Roman"/>
          <w:sz w:val="26"/>
          <w:szCs w:val="26"/>
        </w:rPr>
        <w:t>.</w:t>
      </w:r>
    </w:p>
    <w:p w14:paraId="5AAF2ED0"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 xml:space="preserve">8. Поступающий обязуется во время </w:t>
      </w:r>
      <w:r>
        <w:rPr>
          <w:rFonts w:ascii="Times New Roman" w:hAnsi="Times New Roman"/>
          <w:color w:val="000000"/>
          <w:sz w:val="26"/>
          <w:szCs w:val="26"/>
        </w:rPr>
        <w:t>вступительного испытания</w:t>
      </w:r>
      <w:r>
        <w:rPr>
          <w:rFonts w:ascii="Times New Roman" w:hAnsi="Times New Roman"/>
          <w:sz w:val="26"/>
          <w:szCs w:val="26"/>
        </w:rPr>
        <w:t xml:space="preserve"> использовать только одно средство вывода изображения (монитор, ТВ, проектор), одну клавиатуру, один манипулятор (компьютерную мышь, трекпойнт и др.).</w:t>
      </w:r>
    </w:p>
    <w:p w14:paraId="0DA3CF1C"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9. Поступающий не имеет права привлекать помощь третьих лиц во время тестирования.</w:t>
      </w:r>
    </w:p>
    <w:p w14:paraId="604D2E13"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10. Поступающий должен сконцентрироваться на выполнении заданий на экране компьютера или листах с заданиями, не сосредотачивая взгляд на длительное время на посторонних предметах вне зоны видимости веб-камеры.</w:t>
      </w:r>
    </w:p>
    <w:p w14:paraId="0BED84FE"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 xml:space="preserve">11. Поступающий не имеет права предоставлять доступ к компьютеру посторонним лицам во время </w:t>
      </w:r>
      <w:r>
        <w:rPr>
          <w:rFonts w:ascii="Times New Roman" w:hAnsi="Times New Roman"/>
          <w:color w:val="000000"/>
          <w:sz w:val="26"/>
          <w:szCs w:val="26"/>
        </w:rPr>
        <w:t>вступительного испытания</w:t>
      </w:r>
      <w:r>
        <w:rPr>
          <w:rFonts w:ascii="Times New Roman" w:hAnsi="Times New Roman"/>
          <w:sz w:val="26"/>
          <w:szCs w:val="26"/>
        </w:rPr>
        <w:t>.</w:t>
      </w:r>
    </w:p>
    <w:p w14:paraId="3213C1F1" w14:textId="77777777" w:rsidR="008E0534" w:rsidRDefault="00560380" w:rsidP="004A40D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12. Поступающий не имеет права во время вступительного испытания вступать в разговоры с третьими лицами, использовать справочные материалы (книги, записи и т.д.), любые гаджеты (мобильные телефоны, пейджеры, планшеты и т.д.), наушники, калькуляторы, дополнительные мониторы и компьютерную технику, кроме той, что непосредственно используется для вступительного испытания (за исключением случаев, когда это разрешено правилами конкретного вступительного испытания).</w:t>
      </w:r>
    </w:p>
    <w:p w14:paraId="3B0400D6" w14:textId="77777777" w:rsidR="008E0534" w:rsidRDefault="00560380" w:rsidP="004A40D7">
      <w:pPr>
        <w:spacing w:after="0" w:line="240" w:lineRule="auto"/>
        <w:ind w:firstLine="709"/>
        <w:jc w:val="both"/>
        <w:rPr>
          <w:rFonts w:ascii="Times New Roman" w:hAnsi="Times New Roman"/>
          <w:sz w:val="26"/>
          <w:szCs w:val="26"/>
        </w:rPr>
      </w:pPr>
      <w:r>
        <w:rPr>
          <w:rFonts w:ascii="Times New Roman" w:hAnsi="Times New Roman"/>
          <w:sz w:val="26"/>
          <w:szCs w:val="26"/>
        </w:rPr>
        <w:t>1</w:t>
      </w:r>
      <w:r w:rsidR="007B3FCC">
        <w:rPr>
          <w:rFonts w:ascii="Times New Roman" w:hAnsi="Times New Roman"/>
          <w:sz w:val="26"/>
          <w:szCs w:val="26"/>
        </w:rPr>
        <w:t>3</w:t>
      </w:r>
      <w:r>
        <w:rPr>
          <w:rFonts w:ascii="Times New Roman" w:hAnsi="Times New Roman"/>
          <w:sz w:val="26"/>
          <w:szCs w:val="26"/>
        </w:rPr>
        <w:t>. Поступающий обязан немедленно сообщить о нарушениях хода вступительного испытания, произошедших не по вине поступающего, на электронный адрес</w:t>
      </w:r>
      <w:r>
        <w:rPr>
          <w:rFonts w:ascii="Times New Roman" w:eastAsia="Times New Roman" w:hAnsi="Times New Roman"/>
          <w:color w:val="000000"/>
          <w:sz w:val="26"/>
          <w:szCs w:val="26"/>
        </w:rPr>
        <w:t>,</w:t>
      </w:r>
      <w:r>
        <w:rPr>
          <w:rFonts w:eastAsia="Times New Roman" w:cs="Calibri"/>
          <w:color w:val="000000"/>
          <w:sz w:val="26"/>
          <w:szCs w:val="26"/>
        </w:rPr>
        <w:t xml:space="preserve"> </w:t>
      </w:r>
      <w:r>
        <w:rPr>
          <w:rFonts w:ascii="Times New Roman" w:hAnsi="Times New Roman"/>
          <w:sz w:val="26"/>
          <w:szCs w:val="26"/>
        </w:rPr>
        <w:t>указанный в инструкции по проведению экзамена.</w:t>
      </w:r>
    </w:p>
    <w:p w14:paraId="23A0D3C2" w14:textId="77777777" w:rsidR="008E0534" w:rsidRDefault="00560380" w:rsidP="004A40D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w:t>
      </w:r>
      <w:r w:rsidR="007B3FCC">
        <w:rPr>
          <w:rFonts w:ascii="Times New Roman" w:hAnsi="Times New Roman"/>
          <w:sz w:val="26"/>
          <w:szCs w:val="26"/>
          <w:lang w:eastAsia="ru-RU"/>
        </w:rPr>
        <w:t>4</w:t>
      </w:r>
      <w:r>
        <w:rPr>
          <w:rFonts w:ascii="Times New Roman" w:hAnsi="Times New Roman"/>
          <w:sz w:val="26"/>
          <w:szCs w:val="26"/>
          <w:lang w:eastAsia="ru-RU"/>
        </w:rPr>
        <w:t xml:space="preserve">. Поступающий соглашается с тем, что результат вступительного испытания </w:t>
      </w:r>
      <w:r w:rsidR="003035D7">
        <w:rPr>
          <w:rFonts w:ascii="Times New Roman" w:hAnsi="Times New Roman"/>
          <w:sz w:val="26"/>
          <w:szCs w:val="26"/>
          <w:lang w:eastAsia="ru-RU"/>
        </w:rPr>
        <w:t xml:space="preserve">выполненный с </w:t>
      </w:r>
      <w:r>
        <w:rPr>
          <w:rFonts w:ascii="Times New Roman" w:hAnsi="Times New Roman"/>
          <w:sz w:val="26"/>
          <w:szCs w:val="26"/>
          <w:lang w:eastAsia="ru-RU"/>
        </w:rPr>
        <w:t>наруш</w:t>
      </w:r>
      <w:r w:rsidR="003035D7">
        <w:rPr>
          <w:rFonts w:ascii="Times New Roman" w:hAnsi="Times New Roman"/>
          <w:sz w:val="26"/>
          <w:szCs w:val="26"/>
          <w:lang w:eastAsia="ru-RU"/>
        </w:rPr>
        <w:t xml:space="preserve">ением </w:t>
      </w:r>
      <w:r>
        <w:rPr>
          <w:rFonts w:ascii="Times New Roman" w:hAnsi="Times New Roman"/>
          <w:sz w:val="26"/>
          <w:szCs w:val="26"/>
          <w:lang w:eastAsia="ru-RU"/>
        </w:rPr>
        <w:t>настоящих Правил, аннулиру</w:t>
      </w:r>
      <w:r w:rsidR="003035D7">
        <w:rPr>
          <w:rFonts w:ascii="Times New Roman" w:hAnsi="Times New Roman"/>
          <w:sz w:val="26"/>
          <w:szCs w:val="26"/>
          <w:lang w:eastAsia="ru-RU"/>
        </w:rPr>
        <w:t>е</w:t>
      </w:r>
      <w:r>
        <w:rPr>
          <w:rFonts w:ascii="Times New Roman" w:hAnsi="Times New Roman"/>
          <w:sz w:val="26"/>
          <w:szCs w:val="26"/>
          <w:lang w:eastAsia="ru-RU"/>
        </w:rPr>
        <w:t xml:space="preserve">тся. </w:t>
      </w:r>
    </w:p>
    <w:p w14:paraId="6BE86DED" w14:textId="77777777" w:rsidR="008E0534" w:rsidRDefault="008E0534">
      <w:pPr>
        <w:spacing w:after="0" w:line="240" w:lineRule="auto"/>
        <w:jc w:val="both"/>
        <w:rPr>
          <w:rFonts w:ascii="Times New Roman" w:hAnsi="Times New Roman"/>
          <w:color w:val="000000" w:themeColor="text1"/>
          <w:sz w:val="26"/>
          <w:szCs w:val="26"/>
        </w:rPr>
      </w:pPr>
    </w:p>
    <w:p w14:paraId="4ECDFCA1" w14:textId="77777777" w:rsidR="008E0534" w:rsidRDefault="008E0534">
      <w:pPr>
        <w:spacing w:after="0" w:line="240" w:lineRule="auto"/>
        <w:jc w:val="both"/>
        <w:rPr>
          <w:rFonts w:ascii="Times New Roman" w:hAnsi="Times New Roman"/>
          <w:color w:val="000000" w:themeColor="text1"/>
          <w:sz w:val="26"/>
          <w:szCs w:val="26"/>
        </w:rPr>
      </w:pPr>
    </w:p>
    <w:p w14:paraId="4F619D1B" w14:textId="77777777" w:rsidR="008E0534" w:rsidRDefault="008E0534">
      <w:pPr>
        <w:spacing w:after="0" w:line="240" w:lineRule="auto"/>
        <w:jc w:val="both"/>
        <w:rPr>
          <w:rFonts w:ascii="Times New Roman" w:hAnsi="Times New Roman"/>
          <w:color w:val="000000" w:themeColor="text1"/>
          <w:sz w:val="26"/>
          <w:szCs w:val="26"/>
        </w:rPr>
      </w:pPr>
    </w:p>
    <w:p w14:paraId="6ED4EEDF" w14:textId="77777777" w:rsidR="008E0534" w:rsidRDefault="008E0534">
      <w:pPr>
        <w:spacing w:after="0" w:line="240" w:lineRule="auto"/>
        <w:jc w:val="both"/>
        <w:rPr>
          <w:rFonts w:ascii="Times New Roman" w:hAnsi="Times New Roman"/>
          <w:color w:val="000000" w:themeColor="text1"/>
          <w:sz w:val="26"/>
          <w:szCs w:val="26"/>
        </w:rPr>
      </w:pPr>
    </w:p>
    <w:p w14:paraId="79DCC796" w14:textId="77777777" w:rsidR="008E0534" w:rsidRDefault="008E0534">
      <w:pPr>
        <w:spacing w:after="0" w:line="240" w:lineRule="auto"/>
        <w:jc w:val="both"/>
        <w:rPr>
          <w:rFonts w:ascii="Times New Roman" w:hAnsi="Times New Roman"/>
          <w:color w:val="000000" w:themeColor="text1"/>
          <w:sz w:val="26"/>
          <w:szCs w:val="26"/>
        </w:rPr>
      </w:pPr>
    </w:p>
    <w:p w14:paraId="25E1B8F5" w14:textId="77777777" w:rsidR="008E0534" w:rsidRDefault="008E0534">
      <w:pPr>
        <w:spacing w:after="0" w:line="240" w:lineRule="auto"/>
        <w:jc w:val="both"/>
        <w:rPr>
          <w:rFonts w:ascii="Times New Roman" w:hAnsi="Times New Roman"/>
          <w:color w:val="000000" w:themeColor="text1"/>
          <w:sz w:val="26"/>
          <w:szCs w:val="26"/>
        </w:rPr>
      </w:pPr>
    </w:p>
    <w:p w14:paraId="5F816565" w14:textId="77777777" w:rsidR="008E0534" w:rsidRDefault="008E0534">
      <w:pPr>
        <w:tabs>
          <w:tab w:val="left" w:pos="709"/>
        </w:tabs>
        <w:spacing w:after="0" w:line="240" w:lineRule="auto"/>
        <w:ind w:left="4395"/>
        <w:jc w:val="both"/>
        <w:outlineLvl w:val="0"/>
        <w:rPr>
          <w:rFonts w:ascii="Times New Roman" w:eastAsia="Times New Roman" w:hAnsi="Times New Roman"/>
          <w:sz w:val="26"/>
          <w:szCs w:val="26"/>
          <w:lang w:eastAsia="ru-RU"/>
        </w:rPr>
      </w:pPr>
    </w:p>
    <w:p w14:paraId="021BBE18" w14:textId="77777777" w:rsidR="008E0534" w:rsidRDefault="008E0534">
      <w:pPr>
        <w:tabs>
          <w:tab w:val="left" w:pos="709"/>
        </w:tabs>
        <w:spacing w:after="0" w:line="240" w:lineRule="auto"/>
        <w:ind w:left="4395"/>
        <w:jc w:val="both"/>
        <w:outlineLvl w:val="0"/>
        <w:rPr>
          <w:rFonts w:ascii="Times New Roman" w:eastAsia="Times New Roman" w:hAnsi="Times New Roman"/>
          <w:sz w:val="26"/>
          <w:szCs w:val="26"/>
          <w:lang w:eastAsia="ru-RU"/>
        </w:rPr>
      </w:pPr>
    </w:p>
    <w:p w14:paraId="7D584F7E" w14:textId="77777777" w:rsidR="008E0534" w:rsidRDefault="008E0534">
      <w:pPr>
        <w:tabs>
          <w:tab w:val="left" w:pos="709"/>
        </w:tabs>
        <w:spacing w:after="0" w:line="240" w:lineRule="auto"/>
        <w:ind w:left="4395"/>
        <w:jc w:val="both"/>
        <w:outlineLvl w:val="0"/>
        <w:rPr>
          <w:rFonts w:ascii="Times New Roman" w:eastAsia="Times New Roman" w:hAnsi="Times New Roman"/>
          <w:sz w:val="26"/>
          <w:szCs w:val="26"/>
          <w:lang w:eastAsia="ru-RU"/>
        </w:rPr>
      </w:pPr>
    </w:p>
    <w:p w14:paraId="3FEE9E7F" w14:textId="77777777" w:rsidR="008E0534" w:rsidRDefault="008E0534">
      <w:pPr>
        <w:tabs>
          <w:tab w:val="left" w:pos="709"/>
        </w:tabs>
        <w:spacing w:after="0" w:line="240" w:lineRule="auto"/>
        <w:ind w:left="4395"/>
        <w:jc w:val="both"/>
        <w:outlineLvl w:val="0"/>
        <w:rPr>
          <w:rFonts w:ascii="Times New Roman" w:eastAsia="Times New Roman" w:hAnsi="Times New Roman"/>
          <w:sz w:val="26"/>
          <w:szCs w:val="26"/>
          <w:lang w:eastAsia="ru-RU"/>
        </w:rPr>
      </w:pPr>
    </w:p>
    <w:p w14:paraId="40433325"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6D0DF771"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4BDAA48F"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1DE7DB31"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62D0A716"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79A6F159"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1485D4ED"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6D4649A8" w14:textId="77777777" w:rsidR="00DD15E6" w:rsidRDefault="00DD15E6">
      <w:pPr>
        <w:tabs>
          <w:tab w:val="left" w:pos="709"/>
        </w:tabs>
        <w:spacing w:after="0" w:line="240" w:lineRule="auto"/>
        <w:ind w:left="4395"/>
        <w:jc w:val="both"/>
        <w:outlineLvl w:val="0"/>
        <w:rPr>
          <w:rFonts w:ascii="Times New Roman" w:eastAsia="Times New Roman" w:hAnsi="Times New Roman"/>
          <w:sz w:val="26"/>
          <w:szCs w:val="26"/>
          <w:lang w:eastAsia="ru-RU"/>
        </w:rPr>
      </w:pPr>
    </w:p>
    <w:p w14:paraId="3C84AFC3" w14:textId="77777777" w:rsidR="008E0534" w:rsidRDefault="008E0534">
      <w:pPr>
        <w:tabs>
          <w:tab w:val="left" w:pos="709"/>
        </w:tabs>
        <w:spacing w:after="0" w:line="240" w:lineRule="auto"/>
        <w:ind w:left="4395"/>
        <w:jc w:val="both"/>
        <w:outlineLvl w:val="0"/>
        <w:rPr>
          <w:rFonts w:ascii="Times New Roman" w:eastAsia="Times New Roman" w:hAnsi="Times New Roman"/>
          <w:sz w:val="26"/>
          <w:szCs w:val="26"/>
          <w:lang w:eastAsia="ru-RU"/>
        </w:rPr>
      </w:pPr>
    </w:p>
    <w:p w14:paraId="49579DE3" w14:textId="77777777" w:rsidR="001B0683" w:rsidRDefault="001B0683">
      <w:pPr>
        <w:tabs>
          <w:tab w:val="left" w:pos="709"/>
        </w:tabs>
        <w:spacing w:after="0" w:line="240" w:lineRule="auto"/>
        <w:ind w:left="4395"/>
        <w:jc w:val="both"/>
        <w:outlineLvl w:val="0"/>
        <w:rPr>
          <w:rFonts w:ascii="Times New Roman" w:eastAsia="Times New Roman" w:hAnsi="Times New Roman"/>
          <w:sz w:val="26"/>
          <w:szCs w:val="26"/>
          <w:lang w:eastAsia="ru-RU"/>
        </w:rPr>
      </w:pPr>
    </w:p>
    <w:p w14:paraId="4150E355" w14:textId="77777777" w:rsidR="009A47AE" w:rsidRDefault="009A47AE">
      <w:pPr>
        <w:tabs>
          <w:tab w:val="left" w:pos="709"/>
        </w:tabs>
        <w:spacing w:after="0" w:line="240" w:lineRule="auto"/>
        <w:ind w:left="4395"/>
        <w:jc w:val="both"/>
        <w:outlineLvl w:val="0"/>
        <w:rPr>
          <w:rFonts w:ascii="Times New Roman" w:eastAsia="Times New Roman" w:hAnsi="Times New Roman"/>
          <w:sz w:val="26"/>
          <w:szCs w:val="26"/>
          <w:lang w:eastAsia="ru-RU"/>
        </w:rPr>
      </w:pPr>
    </w:p>
    <w:p w14:paraId="572E13DC" w14:textId="77777777" w:rsidR="008E0534" w:rsidRDefault="00560380">
      <w:pPr>
        <w:tabs>
          <w:tab w:val="left" w:pos="709"/>
        </w:tabs>
        <w:spacing w:after="0" w:line="240" w:lineRule="auto"/>
        <w:ind w:left="4395"/>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 2</w:t>
      </w:r>
    </w:p>
    <w:p w14:paraId="1DBCD2EA" w14:textId="77777777" w:rsidR="008E0534" w:rsidRDefault="00560380">
      <w:pPr>
        <w:tabs>
          <w:tab w:val="left" w:pos="709"/>
        </w:tabs>
        <w:spacing w:after="0" w:line="240" w:lineRule="auto"/>
        <w:ind w:left="4395"/>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к Регламенту проведения вступительных испытаний (конкурсного отбора) и зачисления на обучение граждан на места по договорам об образовании, заключаемым при приеме на обучение за счет средств факультета довузовской подготовки Национального исследовательского университета «Высшая школа экономики» по дополнительным общеобразовательным программам, реализуемым факультетом довузовской подготовки Национального исследовательского университета</w:t>
      </w:r>
    </w:p>
    <w:p w14:paraId="6FF41560" w14:textId="77777777" w:rsidR="008E0534" w:rsidRDefault="00560380">
      <w:pPr>
        <w:tabs>
          <w:tab w:val="left" w:pos="709"/>
        </w:tabs>
        <w:spacing w:after="0" w:line="240" w:lineRule="auto"/>
        <w:ind w:left="4395"/>
        <w:outlineLvl w:val="0"/>
        <w:rPr>
          <w:rFonts w:ascii="Times New Roman" w:eastAsia="Times New Roman" w:hAnsi="Times New Roman"/>
          <w:sz w:val="26"/>
          <w:szCs w:val="26"/>
        </w:rPr>
      </w:pPr>
      <w:r>
        <w:rPr>
          <w:rFonts w:ascii="Times New Roman" w:eastAsia="Times New Roman" w:hAnsi="Times New Roman"/>
          <w:sz w:val="26"/>
          <w:szCs w:val="26"/>
          <w:lang w:eastAsia="ru-RU"/>
        </w:rPr>
        <w:t xml:space="preserve">«Высшая школа экономики» </w:t>
      </w:r>
    </w:p>
    <w:p w14:paraId="01E4F0D3" w14:textId="77777777" w:rsidR="008E0534" w:rsidRDefault="008E0534">
      <w:pPr>
        <w:spacing w:after="0" w:line="240" w:lineRule="auto"/>
        <w:rPr>
          <w:rFonts w:ascii="Times New Roman" w:hAnsi="Times New Roman"/>
          <w:sz w:val="24"/>
          <w:szCs w:val="24"/>
          <w:lang w:eastAsia="ru-RU"/>
        </w:rPr>
      </w:pPr>
    </w:p>
    <w:p w14:paraId="46F78653" w14:textId="77777777" w:rsidR="008E0534" w:rsidRDefault="008E0534">
      <w:pPr>
        <w:spacing w:after="0" w:line="240" w:lineRule="auto"/>
        <w:rPr>
          <w:rFonts w:ascii="Times New Roman" w:hAnsi="Times New Roman"/>
          <w:sz w:val="24"/>
          <w:szCs w:val="24"/>
          <w:lang w:eastAsia="ru-RU"/>
        </w:rPr>
      </w:pPr>
    </w:p>
    <w:p w14:paraId="20E8F66C" w14:textId="77777777" w:rsidR="008E0534" w:rsidRDefault="00560380">
      <w:pPr>
        <w:pStyle w:val="af2"/>
        <w:numPr>
          <w:ilvl w:val="0"/>
          <w:numId w:val="5"/>
        </w:numPr>
        <w:spacing w:after="0" w:line="240" w:lineRule="auto"/>
        <w:jc w:val="center"/>
        <w:rPr>
          <w:rFonts w:ascii="Times New Roman" w:hAnsi="Times New Roman"/>
          <w:b/>
          <w:bCs/>
          <w:color w:val="000000"/>
          <w:sz w:val="26"/>
          <w:szCs w:val="26"/>
        </w:rPr>
      </w:pPr>
      <w:r>
        <w:rPr>
          <w:rFonts w:ascii="Times New Roman" w:hAnsi="Times New Roman"/>
          <w:b/>
          <w:color w:val="000000"/>
          <w:sz w:val="26"/>
          <w:szCs w:val="26"/>
        </w:rPr>
        <w:t>Требования к программному обеспечению компьютерной техники поступающего</w:t>
      </w:r>
    </w:p>
    <w:p w14:paraId="244256AB" w14:textId="77777777" w:rsidR="008E0534" w:rsidRDefault="008E0534">
      <w:pPr>
        <w:spacing w:after="0" w:line="240" w:lineRule="auto"/>
        <w:ind w:firstLine="708"/>
        <w:jc w:val="center"/>
        <w:rPr>
          <w:rFonts w:ascii="Times New Roman" w:hAnsi="Times New Roman"/>
          <w:b/>
          <w:bCs/>
          <w:color w:val="000000"/>
          <w:sz w:val="26"/>
          <w:szCs w:val="26"/>
        </w:rPr>
      </w:pPr>
    </w:p>
    <w:p w14:paraId="200391E6" w14:textId="77777777" w:rsidR="008E0534" w:rsidRDefault="008E0534">
      <w:pPr>
        <w:spacing w:after="0" w:line="240" w:lineRule="auto"/>
        <w:ind w:left="720"/>
        <w:rPr>
          <w:rFonts w:ascii="Times New Roman" w:hAnsi="Times New Roman"/>
          <w:color w:val="000000"/>
          <w:sz w:val="26"/>
          <w:szCs w:val="26"/>
        </w:rPr>
      </w:pPr>
    </w:p>
    <w:tbl>
      <w:tblPr>
        <w:tblW w:w="9630" w:type="dxa"/>
        <w:tblCellMar>
          <w:top w:w="113" w:type="dxa"/>
          <w:left w:w="113" w:type="dxa"/>
          <w:bottom w:w="113" w:type="dxa"/>
          <w:right w:w="113" w:type="dxa"/>
        </w:tblCellMar>
        <w:tblLook w:val="0400" w:firstRow="0" w:lastRow="0" w:firstColumn="0" w:lastColumn="0" w:noHBand="0" w:noVBand="1"/>
      </w:tblPr>
      <w:tblGrid>
        <w:gridCol w:w="3629"/>
        <w:gridCol w:w="6001"/>
      </w:tblGrid>
      <w:tr w:rsidR="008E0534" w14:paraId="7A4ADC65"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0EBBD" w14:textId="77777777" w:rsidR="008E0534" w:rsidRDefault="00560380">
            <w:pPr>
              <w:spacing w:after="0" w:line="240" w:lineRule="auto"/>
              <w:jc w:val="both"/>
              <w:rPr>
                <w:rFonts w:ascii="Times New Roman" w:hAnsi="Times New Roman"/>
                <w:b/>
                <w:sz w:val="28"/>
                <w:szCs w:val="28"/>
                <w:lang w:eastAsia="ru-RU"/>
              </w:rPr>
            </w:pPr>
            <w:bookmarkStart w:id="3" w:name="_3znysh7"/>
            <w:bookmarkEnd w:id="3"/>
            <w:r>
              <w:rPr>
                <w:rFonts w:ascii="Times New Roman" w:hAnsi="Times New Roman"/>
                <w:b/>
                <w:sz w:val="28"/>
                <w:szCs w:val="28"/>
                <w:lang w:eastAsia="ru-RU"/>
              </w:rPr>
              <w:t>Параметр</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607A90" w14:textId="77777777" w:rsidR="008E0534" w:rsidRDefault="00560380">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Минимальные требования</w:t>
            </w:r>
          </w:p>
        </w:tc>
      </w:tr>
      <w:tr w:rsidR="008E0534" w14:paraId="2F4B70AD"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F61916"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Веб-браузер</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2D275A"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val="en-US" w:eastAsia="ru-RU"/>
              </w:rPr>
              <w:t>Chrome</w:t>
            </w:r>
            <w:r>
              <w:rPr>
                <w:rFonts w:ascii="Times New Roman" w:hAnsi="Times New Roman"/>
                <w:sz w:val="28"/>
                <w:szCs w:val="28"/>
                <w:lang w:eastAsia="ru-RU"/>
              </w:rPr>
              <w:t xml:space="preserve"> </w:t>
            </w:r>
            <w:r w:rsidR="001B0683">
              <w:rPr>
                <w:rFonts w:ascii="Times New Roman" w:hAnsi="Times New Roman"/>
                <w:sz w:val="28"/>
                <w:szCs w:val="28"/>
                <w:lang w:eastAsia="ru-RU"/>
              </w:rPr>
              <w:t>96,</w:t>
            </w:r>
            <w:r>
              <w:rPr>
                <w:rFonts w:ascii="Times New Roman" w:hAnsi="Times New Roman"/>
                <w:sz w:val="28"/>
                <w:szCs w:val="28"/>
                <w:lang w:eastAsia="ru-RU"/>
              </w:rPr>
              <w:t xml:space="preserve"> </w:t>
            </w:r>
            <w:r>
              <w:rPr>
                <w:rFonts w:ascii="Times New Roman" w:hAnsi="Times New Roman"/>
                <w:sz w:val="28"/>
                <w:szCs w:val="28"/>
                <w:lang w:val="en-US" w:eastAsia="ru-RU"/>
              </w:rPr>
              <w:t>Firefox</w:t>
            </w:r>
            <w:r>
              <w:rPr>
                <w:rFonts w:ascii="Times New Roman" w:hAnsi="Times New Roman"/>
                <w:sz w:val="28"/>
                <w:szCs w:val="28"/>
                <w:lang w:eastAsia="ru-RU"/>
              </w:rPr>
              <w:t xml:space="preserve"> 94, </w:t>
            </w:r>
            <w:r>
              <w:rPr>
                <w:rFonts w:ascii="Times New Roman" w:hAnsi="Times New Roman"/>
                <w:sz w:val="28"/>
                <w:szCs w:val="28"/>
                <w:lang w:val="en-US" w:eastAsia="ru-RU"/>
              </w:rPr>
              <w:t>Edge</w:t>
            </w:r>
            <w:r>
              <w:rPr>
                <w:rFonts w:ascii="Times New Roman" w:hAnsi="Times New Roman"/>
                <w:sz w:val="28"/>
                <w:szCs w:val="28"/>
                <w:lang w:eastAsia="ru-RU"/>
              </w:rPr>
              <w:t xml:space="preserve"> 79, </w:t>
            </w:r>
            <w:r w:rsidR="001B0683">
              <w:rPr>
                <w:rFonts w:ascii="Times New Roman" w:hAnsi="Times New Roman"/>
                <w:sz w:val="28"/>
                <w:szCs w:val="28"/>
                <w:lang w:eastAsia="ru-RU"/>
              </w:rPr>
              <w:t>Яндекс. Браузер</w:t>
            </w:r>
            <w:r>
              <w:rPr>
                <w:rFonts w:ascii="Times New Roman" w:hAnsi="Times New Roman"/>
                <w:sz w:val="28"/>
                <w:szCs w:val="28"/>
                <w:lang w:eastAsia="ru-RU"/>
              </w:rPr>
              <w:t xml:space="preserve"> 21.11, </w:t>
            </w:r>
            <w:r>
              <w:rPr>
                <w:rFonts w:ascii="Times New Roman" w:hAnsi="Times New Roman"/>
                <w:sz w:val="28"/>
                <w:szCs w:val="28"/>
                <w:lang w:val="en-US" w:eastAsia="ru-RU"/>
              </w:rPr>
              <w:t>Safari</w:t>
            </w:r>
            <w:r>
              <w:rPr>
                <w:rFonts w:ascii="Times New Roman" w:hAnsi="Times New Roman"/>
                <w:sz w:val="28"/>
                <w:szCs w:val="28"/>
                <w:lang w:eastAsia="ru-RU"/>
              </w:rPr>
              <w:t xml:space="preserve"> 12.0.</w:t>
            </w:r>
            <w:r>
              <w:rPr>
                <w:rFonts w:ascii="Times New Roman" w:hAnsi="Times New Roman"/>
                <w:sz w:val="28"/>
                <w:szCs w:val="28"/>
                <w:lang w:val="en-US" w:eastAsia="ru-RU"/>
              </w:rPr>
              <w:t>x</w:t>
            </w:r>
            <w:r>
              <w:rPr>
                <w:rFonts w:ascii="Times New Roman" w:hAnsi="Times New Roman"/>
                <w:sz w:val="28"/>
                <w:szCs w:val="28"/>
                <w:lang w:eastAsia="ru-RU"/>
              </w:rPr>
              <w:br/>
            </w:r>
            <w:r>
              <w:rPr>
                <w:rFonts w:ascii="Times New Roman" w:hAnsi="Times New Roman" w:cs="Arial"/>
                <w:color w:val="000000"/>
                <w:sz w:val="28"/>
                <w:szCs w:val="28"/>
                <w:lang w:eastAsia="ru-RU"/>
              </w:rPr>
              <w:t>Браузеры должны быть последней версии на момент сдачи экзамена</w:t>
            </w:r>
          </w:p>
        </w:tc>
      </w:tr>
      <w:tr w:rsidR="008E0534" w14:paraId="1859E486"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E7389"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Операционная система</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13550B"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val="en-US" w:eastAsia="ru-RU"/>
              </w:rPr>
              <w:t>Windows</w:t>
            </w:r>
            <w:r>
              <w:rPr>
                <w:rFonts w:ascii="Times New Roman" w:hAnsi="Times New Roman"/>
                <w:sz w:val="28"/>
                <w:szCs w:val="28"/>
                <w:lang w:eastAsia="ru-RU"/>
              </w:rPr>
              <w:t>: 7</w:t>
            </w:r>
            <w:r>
              <w:rPr>
                <w:rFonts w:ascii="Times New Roman" w:hAnsi="Times New Roman" w:cs="Arial"/>
                <w:color w:val="000000"/>
                <w:sz w:val="28"/>
                <w:szCs w:val="28"/>
                <w:lang w:eastAsia="ru-RU"/>
              </w:rPr>
              <w:t>, 8, 8.1, 10</w:t>
            </w:r>
            <w:r>
              <w:rPr>
                <w:rFonts w:ascii="Times New Roman" w:hAnsi="Times New Roman"/>
                <w:sz w:val="28"/>
                <w:szCs w:val="28"/>
                <w:lang w:eastAsia="ru-RU"/>
              </w:rPr>
              <w:t xml:space="preserve">  </w:t>
            </w:r>
          </w:p>
          <w:p w14:paraId="09B24DA8"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val="en-US" w:eastAsia="ru-RU"/>
              </w:rPr>
              <w:t>macOS</w:t>
            </w:r>
            <w:r>
              <w:rPr>
                <w:rFonts w:ascii="Times New Roman" w:hAnsi="Times New Roman"/>
                <w:sz w:val="28"/>
                <w:szCs w:val="28"/>
                <w:lang w:eastAsia="ru-RU"/>
              </w:rPr>
              <w:t>: 10.12 "</w:t>
            </w:r>
            <w:r>
              <w:rPr>
                <w:rFonts w:ascii="Times New Roman" w:hAnsi="Times New Roman"/>
                <w:sz w:val="28"/>
                <w:szCs w:val="28"/>
                <w:lang w:val="en-US" w:eastAsia="ru-RU"/>
              </w:rPr>
              <w:t>Sierra</w:t>
            </w:r>
            <w:r>
              <w:rPr>
                <w:rFonts w:ascii="Times New Roman" w:hAnsi="Times New Roman"/>
                <w:sz w:val="28"/>
                <w:szCs w:val="28"/>
                <w:lang w:eastAsia="ru-RU"/>
              </w:rPr>
              <w:t xml:space="preserve">" </w:t>
            </w:r>
            <w:r>
              <w:rPr>
                <w:rFonts w:ascii="Times New Roman" w:hAnsi="Times New Roman" w:cs="Arial"/>
                <w:color w:val="000000"/>
                <w:sz w:val="28"/>
                <w:szCs w:val="28"/>
                <w:lang w:eastAsia="ru-RU"/>
              </w:rPr>
              <w:t>или более новая</w:t>
            </w:r>
          </w:p>
        </w:tc>
      </w:tr>
      <w:tr w:rsidR="008E0534" w14:paraId="44D418F2"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A0AEE3"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Веб-камера</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621BDE"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640x480, 15 кадров/с</w:t>
            </w:r>
          </w:p>
        </w:tc>
      </w:tr>
      <w:tr w:rsidR="008E0534" w14:paraId="410DA689"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DDB27"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Микрофон</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D1579"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любой</w:t>
            </w:r>
          </w:p>
        </w:tc>
      </w:tr>
      <w:tr w:rsidR="008E0534" w14:paraId="36D565F2"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BABEF8"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Динамики (колонки)</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3D0AD4"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опционально (для связи с проктором)</w:t>
            </w:r>
          </w:p>
        </w:tc>
      </w:tr>
      <w:tr w:rsidR="008E0534" w14:paraId="789F8006"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4C35D" w14:textId="77777777" w:rsidR="008E0534" w:rsidRDefault="00560380">
            <w:pPr>
              <w:spacing w:after="0" w:line="240" w:lineRule="auto"/>
              <w:rPr>
                <w:rFonts w:ascii="Times New Roman" w:hAnsi="Times New Roman"/>
                <w:sz w:val="28"/>
                <w:szCs w:val="28"/>
                <w:lang w:eastAsia="ru-RU"/>
              </w:rPr>
            </w:pPr>
            <w:r>
              <w:rPr>
                <w:rFonts w:ascii="Times New Roman" w:hAnsi="Times New Roman"/>
                <w:sz w:val="28"/>
                <w:szCs w:val="28"/>
                <w:lang w:eastAsia="ru-RU"/>
              </w:rPr>
              <w:t>Сеть (интернет)</w:t>
            </w:r>
          </w:p>
        </w:tc>
        <w:tc>
          <w:tcPr>
            <w:tcW w:w="6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B7A772" w14:textId="77777777" w:rsidR="008E0534" w:rsidRDefault="00560380">
            <w:pPr>
              <w:spacing w:after="0" w:line="240" w:lineRule="auto"/>
              <w:rPr>
                <w:rFonts w:ascii="Times New Roman" w:hAnsi="Times New Roman"/>
                <w:sz w:val="28"/>
                <w:szCs w:val="28"/>
                <w:lang w:eastAsia="ru-RU"/>
              </w:rPr>
            </w:pPr>
            <w:r>
              <w:rPr>
                <w:rFonts w:ascii="Times New Roman" w:hAnsi="Times New Roman" w:cs="Arial"/>
                <w:color w:val="000000"/>
                <w:sz w:val="28"/>
                <w:szCs w:val="28"/>
                <w:lang w:eastAsia="ru-RU"/>
              </w:rPr>
              <w:t>Не ниже 5 Мбит/сек</w:t>
            </w:r>
          </w:p>
        </w:tc>
      </w:tr>
      <w:tr w:rsidR="008E0534" w14:paraId="0F0B5FE8"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tcPr>
          <w:p w14:paraId="19FF6E8D" w14:textId="77777777" w:rsidR="008E0534" w:rsidRDefault="00560380">
            <w:pPr>
              <w:spacing w:after="0" w:line="240" w:lineRule="auto"/>
              <w:rPr>
                <w:rFonts w:ascii="Times New Roman" w:hAnsi="Times New Roman"/>
                <w:sz w:val="28"/>
                <w:szCs w:val="28"/>
                <w:lang w:eastAsia="ru-RU"/>
              </w:rPr>
            </w:pPr>
            <w:r>
              <w:rPr>
                <w:rFonts w:ascii="Times New Roman" w:hAnsi="Times New Roman" w:cs="Arial"/>
                <w:color w:val="000000"/>
                <w:sz w:val="28"/>
                <w:szCs w:val="28"/>
                <w:lang w:eastAsia="ru-RU"/>
              </w:rPr>
              <w:t>Процессор</w:t>
            </w:r>
            <w:r>
              <w:rPr>
                <w:rFonts w:ascii="Times New Roman" w:hAnsi="Times New Roman"/>
                <w:sz w:val="28"/>
                <w:szCs w:val="28"/>
                <w:lang w:eastAsia="ru-RU"/>
              </w:rPr>
              <w:t xml:space="preserve"> </w:t>
            </w:r>
          </w:p>
        </w:tc>
        <w:tc>
          <w:tcPr>
            <w:tcW w:w="6000" w:type="dxa"/>
            <w:tcBorders>
              <w:top w:val="single" w:sz="8" w:space="0" w:color="000000"/>
              <w:left w:val="single" w:sz="8" w:space="0" w:color="000000"/>
              <w:bottom w:val="single" w:sz="8" w:space="0" w:color="000000"/>
              <w:right w:val="single" w:sz="8" w:space="0" w:color="000000"/>
            </w:tcBorders>
            <w:shd w:val="clear" w:color="auto" w:fill="auto"/>
          </w:tcPr>
          <w:p w14:paraId="7740E12D" w14:textId="77777777" w:rsidR="008E0534" w:rsidRDefault="00560380">
            <w:pPr>
              <w:spacing w:after="0" w:line="240" w:lineRule="auto"/>
              <w:rPr>
                <w:rFonts w:ascii="Times New Roman" w:hAnsi="Times New Roman"/>
                <w:sz w:val="28"/>
                <w:szCs w:val="28"/>
                <w:lang w:eastAsia="ru-RU"/>
              </w:rPr>
            </w:pPr>
            <w:r>
              <w:rPr>
                <w:rFonts w:ascii="Times New Roman" w:hAnsi="Times New Roman" w:cs="Arial"/>
                <w:color w:val="000000"/>
                <w:sz w:val="28"/>
                <w:szCs w:val="28"/>
                <w:lang w:eastAsia="ru-RU"/>
              </w:rPr>
              <w:t>2 ядра и выше</w:t>
            </w:r>
            <w:r>
              <w:rPr>
                <w:rFonts w:ascii="Times New Roman" w:hAnsi="Times New Roman" w:cs="Arial"/>
                <w:color w:val="000000"/>
                <w:sz w:val="28"/>
                <w:szCs w:val="28"/>
                <w:lang w:eastAsia="ru-RU"/>
              </w:rPr>
              <w:br/>
              <w:t>1,8 ГГц и выше</w:t>
            </w:r>
          </w:p>
        </w:tc>
      </w:tr>
      <w:tr w:rsidR="008E0534" w14:paraId="26B10651"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tcPr>
          <w:p w14:paraId="426AF1C4" w14:textId="77777777" w:rsidR="008E0534" w:rsidRDefault="00560380">
            <w:pPr>
              <w:spacing w:after="0" w:line="240" w:lineRule="auto"/>
              <w:rPr>
                <w:rFonts w:ascii="Times New Roman" w:hAnsi="Times New Roman" w:cs="Arial"/>
                <w:color w:val="000000"/>
                <w:sz w:val="28"/>
                <w:szCs w:val="28"/>
                <w:lang w:eastAsia="ru-RU"/>
              </w:rPr>
            </w:pPr>
            <w:r>
              <w:rPr>
                <w:rFonts w:ascii="Times New Roman" w:hAnsi="Times New Roman" w:cs="Arial"/>
                <w:color w:val="000000"/>
                <w:sz w:val="28"/>
                <w:szCs w:val="28"/>
                <w:lang w:eastAsia="ru-RU"/>
              </w:rPr>
              <w:t>Оперативная память</w:t>
            </w:r>
          </w:p>
        </w:tc>
        <w:tc>
          <w:tcPr>
            <w:tcW w:w="6000" w:type="dxa"/>
            <w:tcBorders>
              <w:top w:val="single" w:sz="8" w:space="0" w:color="000000"/>
              <w:left w:val="single" w:sz="8" w:space="0" w:color="000000"/>
              <w:bottom w:val="single" w:sz="8" w:space="0" w:color="000000"/>
              <w:right w:val="single" w:sz="8" w:space="0" w:color="000000"/>
            </w:tcBorders>
            <w:shd w:val="clear" w:color="auto" w:fill="auto"/>
          </w:tcPr>
          <w:p w14:paraId="1BC9C5AC" w14:textId="77777777" w:rsidR="008E0534" w:rsidRDefault="00560380">
            <w:pPr>
              <w:spacing w:after="0" w:line="240" w:lineRule="auto"/>
              <w:rPr>
                <w:rFonts w:ascii="Times New Roman" w:hAnsi="Times New Roman"/>
                <w:sz w:val="28"/>
                <w:szCs w:val="28"/>
                <w:lang w:eastAsia="ru-RU"/>
              </w:rPr>
            </w:pPr>
            <w:r>
              <w:rPr>
                <w:rFonts w:ascii="Times New Roman" w:hAnsi="Times New Roman" w:cs="Arial"/>
                <w:color w:val="000000"/>
                <w:sz w:val="28"/>
                <w:szCs w:val="28"/>
                <w:lang w:eastAsia="ru-RU"/>
              </w:rPr>
              <w:t>3 Гб и более</w:t>
            </w:r>
          </w:p>
        </w:tc>
      </w:tr>
      <w:tr w:rsidR="008E0534" w14:paraId="2C7935E9" w14:textId="77777777">
        <w:tc>
          <w:tcPr>
            <w:tcW w:w="3629" w:type="dxa"/>
            <w:tcBorders>
              <w:top w:val="single" w:sz="8" w:space="0" w:color="000000"/>
              <w:left w:val="single" w:sz="8" w:space="0" w:color="000000"/>
              <w:bottom w:val="single" w:sz="8" w:space="0" w:color="000000"/>
              <w:right w:val="single" w:sz="8" w:space="0" w:color="000000"/>
            </w:tcBorders>
            <w:shd w:val="clear" w:color="auto" w:fill="auto"/>
          </w:tcPr>
          <w:p w14:paraId="704C190E" w14:textId="77777777" w:rsidR="008E0534" w:rsidRDefault="00560380">
            <w:pPr>
              <w:spacing w:after="0" w:line="240" w:lineRule="auto"/>
              <w:rPr>
                <w:rFonts w:ascii="Times New Roman" w:hAnsi="Times New Roman" w:cs="Arial"/>
                <w:color w:val="000000"/>
                <w:sz w:val="28"/>
                <w:szCs w:val="28"/>
                <w:lang w:eastAsia="ru-RU"/>
              </w:rPr>
            </w:pPr>
            <w:r>
              <w:rPr>
                <w:rFonts w:ascii="Times New Roman" w:hAnsi="Times New Roman" w:cs="Arial"/>
                <w:color w:val="000000"/>
                <w:sz w:val="28"/>
                <w:szCs w:val="28"/>
                <w:lang w:eastAsia="ru-RU"/>
              </w:rPr>
              <w:t>Свободное место на жестком диске</w:t>
            </w:r>
          </w:p>
        </w:tc>
        <w:tc>
          <w:tcPr>
            <w:tcW w:w="6000" w:type="dxa"/>
            <w:tcBorders>
              <w:top w:val="single" w:sz="8" w:space="0" w:color="000000"/>
              <w:left w:val="single" w:sz="8" w:space="0" w:color="000000"/>
              <w:bottom w:val="single" w:sz="8" w:space="0" w:color="000000"/>
              <w:right w:val="single" w:sz="8" w:space="0" w:color="000000"/>
            </w:tcBorders>
            <w:shd w:val="clear" w:color="auto" w:fill="auto"/>
          </w:tcPr>
          <w:p w14:paraId="326A20CD" w14:textId="77777777" w:rsidR="008E0534" w:rsidRDefault="00560380">
            <w:pPr>
              <w:spacing w:after="0" w:line="240" w:lineRule="auto"/>
              <w:rPr>
                <w:rFonts w:ascii="Times New Roman" w:hAnsi="Times New Roman"/>
                <w:sz w:val="28"/>
                <w:szCs w:val="28"/>
                <w:lang w:eastAsia="ru-RU"/>
              </w:rPr>
            </w:pPr>
            <w:r>
              <w:rPr>
                <w:rFonts w:ascii="Times New Roman" w:hAnsi="Times New Roman" w:cs="Arial"/>
                <w:color w:val="000000"/>
                <w:sz w:val="28"/>
                <w:szCs w:val="28"/>
                <w:lang w:eastAsia="ru-RU"/>
              </w:rPr>
              <w:t>500 Мб</w:t>
            </w:r>
          </w:p>
        </w:tc>
      </w:tr>
    </w:tbl>
    <w:p w14:paraId="4115F287" w14:textId="77777777" w:rsidR="008E0534" w:rsidRDefault="00560380">
      <w:pPr>
        <w:spacing w:after="0" w:line="240" w:lineRule="auto"/>
        <w:ind w:firstLine="709"/>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sz w:val="26"/>
          <w:szCs w:val="26"/>
          <w:lang w:eastAsia="ru-RU"/>
        </w:rPr>
        <w:t xml:space="preserve">1.1. </w:t>
      </w:r>
      <w:r>
        <w:rPr>
          <w:rFonts w:ascii="Times New Roman" w:eastAsia="Times New Roman" w:hAnsi="Times New Roman"/>
          <w:color w:val="000000"/>
          <w:sz w:val="26"/>
          <w:szCs w:val="26"/>
          <w:lang w:eastAsia="ru-RU"/>
        </w:rPr>
        <w:t>Разрешена передача данных по сетевым портам: 80 TCP, 443 TCP, 3478 TCP/UDP (уточнить этот вопрос у провайдера/открыть панель управления</w:t>
      </w:r>
      <w:r>
        <w:rPr>
          <w:rFonts w:ascii="Times New Roman" w:eastAsia="Times New Roman" w:hAnsi="Times New Roman"/>
          <w:sz w:val="26"/>
          <w:szCs w:val="26"/>
          <w:lang w:eastAsia="ru-RU"/>
        </w:rPr>
        <w:t xml:space="preserve">÷ </w:t>
      </w:r>
      <w:r>
        <w:rPr>
          <w:rFonts w:ascii="Times New Roman" w:eastAsia="Times New Roman" w:hAnsi="Times New Roman"/>
          <w:color w:val="000000"/>
          <w:sz w:val="26"/>
          <w:szCs w:val="26"/>
          <w:lang w:eastAsia="ru-RU"/>
        </w:rPr>
        <w:t xml:space="preserve">система и </w:t>
      </w:r>
      <w:r>
        <w:rPr>
          <w:rFonts w:ascii="Times New Roman" w:eastAsia="Times New Roman" w:hAnsi="Times New Roman"/>
          <w:color w:val="000000"/>
          <w:sz w:val="26"/>
          <w:szCs w:val="26"/>
          <w:lang w:eastAsia="ru-RU"/>
        </w:rPr>
        <w:lastRenderedPageBreak/>
        <w:t xml:space="preserve">безопасность </w:t>
      </w:r>
      <w:r>
        <w:rPr>
          <w:rFonts w:ascii="Times New Roman" w:eastAsia="Times New Roman" w:hAnsi="Times New Roman"/>
          <w:sz w:val="26"/>
          <w:szCs w:val="26"/>
          <w:lang w:eastAsia="ru-RU"/>
        </w:rPr>
        <w:t xml:space="preserve">÷ </w:t>
      </w:r>
      <w:r>
        <w:rPr>
          <w:rFonts w:ascii="Times New Roman" w:eastAsia="Times New Roman" w:hAnsi="Times New Roman"/>
          <w:color w:val="000000"/>
          <w:sz w:val="26"/>
          <w:szCs w:val="26"/>
          <w:lang w:eastAsia="ru-RU"/>
        </w:rPr>
        <w:t>брандмауэр защитника Windows- дополнительные параметры. Убедитесь, что нет ограничений на входящее и исходящее соединение).</w:t>
      </w:r>
    </w:p>
    <w:p w14:paraId="0205F871" w14:textId="77777777" w:rsidR="008E0534" w:rsidRDefault="00560380">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1.2. Ваш компьютер должен успешно проходить проверку. Проверка доступна только после авторизации.</w:t>
      </w:r>
    </w:p>
    <w:p w14:paraId="3A18C0E5" w14:textId="77777777" w:rsidR="008E0534" w:rsidRDefault="00560380">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1.3. Если ваш компьютер не соответствует этим требованиям или не проходит проверку, то прохождение экзамена с прокторингом невозможно.</w:t>
      </w:r>
    </w:p>
    <w:p w14:paraId="62ACF3B9" w14:textId="77777777" w:rsidR="008E0534" w:rsidRDefault="008E0534">
      <w:pPr>
        <w:spacing w:after="0" w:line="240" w:lineRule="auto"/>
        <w:ind w:firstLine="708"/>
        <w:jc w:val="both"/>
        <w:rPr>
          <w:rFonts w:ascii="Times New Roman" w:hAnsi="Times New Roman"/>
          <w:color w:val="000000"/>
          <w:sz w:val="26"/>
          <w:szCs w:val="26"/>
        </w:rPr>
      </w:pPr>
    </w:p>
    <w:p w14:paraId="200EEB95" w14:textId="77777777" w:rsidR="008E0534" w:rsidRDefault="0056038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2. Авторизация и запись на прохождение вступительного испытания</w:t>
      </w:r>
    </w:p>
    <w:p w14:paraId="777071C4" w14:textId="77777777" w:rsidR="008E0534" w:rsidRDefault="00560380">
      <w:pPr>
        <w:spacing w:after="0" w:line="240" w:lineRule="auto"/>
        <w:ind w:firstLine="709"/>
        <w:jc w:val="both"/>
        <w:rPr>
          <w:rFonts w:ascii="Times New Roman" w:hAnsi="Times New Roman"/>
          <w:b/>
          <w:color w:val="000000"/>
          <w:sz w:val="26"/>
          <w:szCs w:val="26"/>
        </w:rPr>
      </w:pPr>
      <w:r>
        <w:rPr>
          <w:rFonts w:ascii="Times New Roman" w:hAnsi="Times New Roman"/>
          <w:color w:val="000000"/>
          <w:sz w:val="26"/>
          <w:szCs w:val="26"/>
        </w:rPr>
        <w:t>2.1. Поступающий:</w:t>
      </w:r>
    </w:p>
    <w:p w14:paraId="2FC966B6" w14:textId="77777777" w:rsidR="008E0534" w:rsidRDefault="00560380">
      <w:pPr>
        <w:spacing w:after="0" w:line="240" w:lineRule="auto"/>
        <w:ind w:firstLine="851"/>
        <w:jc w:val="both"/>
      </w:pPr>
      <w:r>
        <w:rPr>
          <w:rFonts w:ascii="Times New Roman" w:hAnsi="Times New Roman"/>
          <w:bCs/>
          <w:color w:val="000000"/>
          <w:sz w:val="26"/>
          <w:szCs w:val="26"/>
        </w:rPr>
        <w:t xml:space="preserve">2.1.1. </w:t>
      </w:r>
      <w:r>
        <w:rPr>
          <w:rFonts w:ascii="Times New Roman" w:hAnsi="Times New Roman"/>
          <w:color w:val="000000"/>
          <w:sz w:val="26"/>
          <w:szCs w:val="26"/>
        </w:rPr>
        <w:t>авторизуется в системе</w:t>
      </w:r>
      <w:r>
        <w:rPr>
          <w:rFonts w:ascii="Times New Roman" w:hAnsi="Times New Roman"/>
          <w:bCs/>
          <w:color w:val="000000"/>
          <w:sz w:val="26"/>
          <w:szCs w:val="26"/>
        </w:rPr>
        <w:t xml:space="preserve"> на странице </w:t>
      </w:r>
      <w:hyperlink r:id="rId8">
        <w:r>
          <w:rPr>
            <w:rStyle w:val="ListLabel13"/>
          </w:rPr>
          <w:t>https</w:t>
        </w:r>
        <w:r w:rsidRPr="00526B80">
          <w:rPr>
            <w:rStyle w:val="ListLabel13"/>
            <w:lang w:val="ru-RU"/>
          </w:rPr>
          <w:t>://</w:t>
        </w:r>
        <w:r>
          <w:rPr>
            <w:rStyle w:val="ListLabel13"/>
          </w:rPr>
          <w:t>et</w:t>
        </w:r>
        <w:r w:rsidRPr="00526B80">
          <w:rPr>
            <w:rStyle w:val="ListLabel13"/>
            <w:lang w:val="ru-RU"/>
          </w:rPr>
          <w:t>.</w:t>
        </w:r>
        <w:r>
          <w:rPr>
            <w:rStyle w:val="ListLabel13"/>
          </w:rPr>
          <w:t>hse</w:t>
        </w:r>
        <w:r w:rsidRPr="00526B80">
          <w:rPr>
            <w:rStyle w:val="ListLabel13"/>
            <w:lang w:val="ru-RU"/>
          </w:rPr>
          <w:t>.</w:t>
        </w:r>
        <w:r>
          <w:rPr>
            <w:rStyle w:val="ListLabel13"/>
          </w:rPr>
          <w:t>ru</w:t>
        </w:r>
      </w:hyperlink>
      <w:r>
        <w:rPr>
          <w:rFonts w:ascii="Times New Roman" w:hAnsi="Times New Roman"/>
          <w:color w:val="000000"/>
          <w:sz w:val="26"/>
          <w:szCs w:val="26"/>
        </w:rPr>
        <w:t>, поступающий авторизуется через кнопку «Вступительные испытания ФДП».</w:t>
      </w:r>
    </w:p>
    <w:p w14:paraId="5C762D5B" w14:textId="77777777" w:rsidR="008E0534" w:rsidRDefault="00560380">
      <w:pPr>
        <w:spacing w:after="0" w:line="240" w:lineRule="auto"/>
        <w:ind w:firstLine="851"/>
        <w:jc w:val="both"/>
        <w:rPr>
          <w:rFonts w:ascii="Times New Roman" w:hAnsi="Times New Roman"/>
          <w:bCs/>
          <w:color w:val="000000"/>
          <w:sz w:val="26"/>
          <w:szCs w:val="26"/>
        </w:rPr>
      </w:pPr>
      <w:r>
        <w:rPr>
          <w:rFonts w:ascii="Times New Roman" w:hAnsi="Times New Roman"/>
          <w:bCs/>
          <w:color w:val="000000"/>
          <w:sz w:val="26"/>
          <w:szCs w:val="26"/>
        </w:rPr>
        <w:t>2.1.2 использует для входа в систему предоставленный логин/пароль;</w:t>
      </w:r>
    </w:p>
    <w:p w14:paraId="3CB6E2B6" w14:textId="77777777" w:rsidR="008E0534" w:rsidRDefault="00560380">
      <w:pPr>
        <w:spacing w:after="0" w:line="240" w:lineRule="auto"/>
        <w:ind w:firstLine="851"/>
        <w:jc w:val="both"/>
        <w:rPr>
          <w:rFonts w:ascii="Times New Roman" w:hAnsi="Times New Roman"/>
          <w:sz w:val="26"/>
          <w:szCs w:val="26"/>
        </w:rPr>
      </w:pPr>
      <w:r>
        <w:rPr>
          <w:rFonts w:ascii="Times New Roman" w:hAnsi="Times New Roman"/>
          <w:sz w:val="26"/>
          <w:szCs w:val="26"/>
        </w:rPr>
        <w:t>2.1.3. перед проведением вступительного испытания должен убедиться в технически рабочем состоянии своей компьютерной техники:</w:t>
      </w:r>
    </w:p>
    <w:p w14:paraId="4F24341C" w14:textId="77777777" w:rsidR="008E0534" w:rsidRDefault="00560380">
      <w:pPr>
        <w:numPr>
          <w:ilvl w:val="0"/>
          <w:numId w:val="4"/>
        </w:numPr>
        <w:spacing w:after="0" w:line="240" w:lineRule="auto"/>
        <w:ind w:left="0" w:firstLine="851"/>
        <w:jc w:val="both"/>
        <w:rPr>
          <w:rFonts w:ascii="Times New Roman" w:hAnsi="Times New Roman"/>
          <w:sz w:val="26"/>
          <w:szCs w:val="26"/>
        </w:rPr>
      </w:pPr>
      <w:r>
        <w:rPr>
          <w:rFonts w:ascii="Times New Roman" w:hAnsi="Times New Roman"/>
          <w:sz w:val="26"/>
          <w:szCs w:val="26"/>
        </w:rPr>
        <w:t xml:space="preserve">камера и микрофон устройства подключены; </w:t>
      </w:r>
    </w:p>
    <w:p w14:paraId="3AF007C4" w14:textId="77777777" w:rsidR="008E0534" w:rsidRDefault="00560380">
      <w:pPr>
        <w:numPr>
          <w:ilvl w:val="0"/>
          <w:numId w:val="4"/>
        </w:numPr>
        <w:spacing w:after="0" w:line="240" w:lineRule="auto"/>
        <w:ind w:left="0" w:firstLine="851"/>
        <w:jc w:val="both"/>
        <w:rPr>
          <w:rFonts w:ascii="Times New Roman" w:hAnsi="Times New Roman"/>
          <w:sz w:val="26"/>
          <w:szCs w:val="26"/>
        </w:rPr>
      </w:pPr>
      <w:r>
        <w:rPr>
          <w:rFonts w:ascii="Times New Roman" w:hAnsi="Times New Roman"/>
          <w:sz w:val="26"/>
          <w:szCs w:val="26"/>
        </w:rPr>
        <w:t xml:space="preserve">объектив камеры не закрыт посторонним предметом; </w:t>
      </w:r>
    </w:p>
    <w:p w14:paraId="2566ABC4" w14:textId="77777777" w:rsidR="008E0534" w:rsidRDefault="00560380">
      <w:pPr>
        <w:numPr>
          <w:ilvl w:val="0"/>
          <w:numId w:val="4"/>
        </w:numPr>
        <w:spacing w:after="0" w:line="240" w:lineRule="auto"/>
        <w:ind w:left="0" w:firstLine="851"/>
        <w:jc w:val="both"/>
        <w:rPr>
          <w:rFonts w:ascii="Times New Roman" w:hAnsi="Times New Roman"/>
          <w:sz w:val="26"/>
          <w:szCs w:val="26"/>
        </w:rPr>
      </w:pPr>
      <w:r>
        <w:rPr>
          <w:rFonts w:ascii="Times New Roman" w:hAnsi="Times New Roman"/>
          <w:sz w:val="26"/>
          <w:szCs w:val="26"/>
        </w:rPr>
        <w:t>помещение достаточно освещено;</w:t>
      </w:r>
    </w:p>
    <w:p w14:paraId="6ED85591" w14:textId="77777777" w:rsidR="008E0534" w:rsidRDefault="00560380">
      <w:pPr>
        <w:numPr>
          <w:ilvl w:val="0"/>
          <w:numId w:val="4"/>
        </w:numPr>
        <w:spacing w:after="0" w:line="240" w:lineRule="auto"/>
        <w:ind w:left="0" w:firstLine="851"/>
        <w:jc w:val="both"/>
        <w:rPr>
          <w:rFonts w:ascii="Times New Roman" w:hAnsi="Times New Roman"/>
          <w:sz w:val="26"/>
          <w:szCs w:val="26"/>
        </w:rPr>
      </w:pPr>
      <w:r>
        <w:rPr>
          <w:rFonts w:ascii="Times New Roman" w:hAnsi="Times New Roman"/>
          <w:sz w:val="26"/>
          <w:szCs w:val="26"/>
        </w:rPr>
        <w:t xml:space="preserve">интернет-соединение работает исправно; </w:t>
      </w:r>
    </w:p>
    <w:p w14:paraId="7C5793EF" w14:textId="77777777" w:rsidR="008E0534" w:rsidRDefault="00560380">
      <w:pPr>
        <w:spacing w:after="0" w:line="240" w:lineRule="auto"/>
        <w:ind w:firstLine="851"/>
        <w:jc w:val="both"/>
        <w:rPr>
          <w:rFonts w:ascii="Times New Roman" w:hAnsi="Times New Roman"/>
          <w:sz w:val="26"/>
          <w:szCs w:val="26"/>
        </w:rPr>
      </w:pPr>
      <w:r>
        <w:rPr>
          <w:rFonts w:ascii="Times New Roman" w:hAnsi="Times New Roman"/>
          <w:sz w:val="26"/>
          <w:szCs w:val="26"/>
        </w:rPr>
        <w:t>2.1.4. осуществляет проверку настроек компьютера необходимо провести заранее (минимум за сутки до вступительного испытания), чтобы в случае возникших проблем было время для обращения в службу техподдержки (</w:t>
      </w:r>
      <w:r>
        <w:rPr>
          <w:rFonts w:ascii="Times New Roman" w:hAnsi="Times New Roman"/>
          <w:color w:val="000000" w:themeColor="text1"/>
          <w:sz w:val="26"/>
          <w:szCs w:val="26"/>
          <w:u w:val="single"/>
          <w:lang w:val="en-US"/>
        </w:rPr>
        <w:t>helpexam</w:t>
      </w:r>
      <w:r>
        <w:rPr>
          <w:rFonts w:ascii="Times New Roman" w:hAnsi="Times New Roman"/>
          <w:color w:val="000000" w:themeColor="text1"/>
          <w:sz w:val="26"/>
          <w:szCs w:val="26"/>
          <w:u w:val="single"/>
        </w:rPr>
        <w:t>@</w:t>
      </w:r>
      <w:r>
        <w:rPr>
          <w:rFonts w:ascii="Times New Roman" w:hAnsi="Times New Roman"/>
          <w:color w:val="000000" w:themeColor="text1"/>
          <w:sz w:val="26"/>
          <w:szCs w:val="26"/>
          <w:u w:val="single"/>
          <w:lang w:val="en-US"/>
        </w:rPr>
        <w:t>hse</w:t>
      </w:r>
      <w:r>
        <w:rPr>
          <w:rFonts w:ascii="Times New Roman" w:hAnsi="Times New Roman"/>
          <w:color w:val="000000" w:themeColor="text1"/>
          <w:sz w:val="26"/>
          <w:szCs w:val="26"/>
          <w:u w:val="single"/>
        </w:rPr>
        <w:t>.</w:t>
      </w:r>
      <w:r>
        <w:rPr>
          <w:rFonts w:ascii="Times New Roman" w:hAnsi="Times New Roman"/>
          <w:color w:val="000000" w:themeColor="text1"/>
          <w:sz w:val="26"/>
          <w:szCs w:val="26"/>
          <w:u w:val="single"/>
          <w:lang w:val="en-US"/>
        </w:rPr>
        <w:t>ru</w:t>
      </w:r>
      <w:r>
        <w:rPr>
          <w:rFonts w:ascii="Times New Roman" w:hAnsi="Times New Roman"/>
          <w:sz w:val="26"/>
          <w:szCs w:val="26"/>
        </w:rPr>
        <w:t>) и устранения неполадок.</w:t>
      </w:r>
    </w:p>
    <w:p w14:paraId="46D32632" w14:textId="77777777" w:rsidR="008E0534" w:rsidRDefault="00560380">
      <w:pPr>
        <w:spacing w:after="0" w:line="240" w:lineRule="auto"/>
        <w:contextualSpacing/>
        <w:jc w:val="both"/>
        <w:rPr>
          <w:rFonts w:ascii="Times New Roman" w:hAnsi="Times New Roman"/>
          <w:sz w:val="26"/>
          <w:szCs w:val="26"/>
          <w:lang w:eastAsia="ru-RU"/>
        </w:rPr>
      </w:pPr>
      <w:r>
        <w:br w:type="page"/>
      </w:r>
    </w:p>
    <w:p w14:paraId="2D6D1512" w14:textId="77777777" w:rsidR="008E0534" w:rsidRDefault="00560380">
      <w:pPr>
        <w:tabs>
          <w:tab w:val="left" w:pos="709"/>
        </w:tabs>
        <w:spacing w:after="0" w:line="240" w:lineRule="auto"/>
        <w:ind w:left="4536"/>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3</w:t>
      </w:r>
    </w:p>
    <w:p w14:paraId="4CCE2343" w14:textId="77777777" w:rsidR="008E0534" w:rsidRDefault="00560380">
      <w:pPr>
        <w:tabs>
          <w:tab w:val="left" w:pos="709"/>
        </w:tabs>
        <w:spacing w:after="0" w:line="240" w:lineRule="auto"/>
        <w:ind w:left="4536"/>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к Регламенту проведения вступительных испытаний (конкурсного отбора) и зачисления на обучение граждан на места по договорам об образовании, заключаемым при приеме на обучение за счет средств факультета довузовской подготовки Национального исследовательского университета «Высшая школа экономики» по дополнительным общеобразовательным программам, реализуемым факультетом довузовской подготовки Национального исследовательского университета</w:t>
      </w:r>
      <w:r w:rsidR="00300B2F">
        <w:rPr>
          <w:rFonts w:ascii="Times New Roman" w:eastAsia="Times New Roman" w:hAnsi="Times New Roman"/>
          <w:sz w:val="26"/>
          <w:szCs w:val="26"/>
          <w:lang w:eastAsia="ru-RU"/>
        </w:rPr>
        <w:t xml:space="preserve"> «Высшая школа экономики»</w:t>
      </w:r>
    </w:p>
    <w:tbl>
      <w:tblPr>
        <w:tblW w:w="9638" w:type="dxa"/>
        <w:tblLook w:val="04A0" w:firstRow="1" w:lastRow="0" w:firstColumn="1" w:lastColumn="0" w:noHBand="0" w:noVBand="1"/>
      </w:tblPr>
      <w:tblGrid>
        <w:gridCol w:w="9638"/>
      </w:tblGrid>
      <w:tr w:rsidR="008E0534" w14:paraId="3142E060" w14:textId="77777777">
        <w:trPr>
          <w:trHeight w:val="9494"/>
        </w:trPr>
        <w:tc>
          <w:tcPr>
            <w:tcW w:w="9638" w:type="dxa"/>
            <w:shd w:val="clear" w:color="auto" w:fill="auto"/>
          </w:tcPr>
          <w:p w14:paraId="1B2BA55F" w14:textId="77777777" w:rsidR="008E0534" w:rsidRDefault="008E0534">
            <w:pPr>
              <w:spacing w:after="0" w:line="240" w:lineRule="auto"/>
              <w:rPr>
                <w:rFonts w:ascii="Times New Roman" w:hAnsi="Times New Roman"/>
                <w:b/>
                <w:sz w:val="26"/>
                <w:szCs w:val="26"/>
                <w:lang w:eastAsia="ru-RU"/>
              </w:rPr>
            </w:pPr>
          </w:p>
          <w:p w14:paraId="7473F3CB" w14:textId="77777777" w:rsidR="008E0534" w:rsidRDefault="00560380">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АКТ</w:t>
            </w:r>
          </w:p>
          <w:p w14:paraId="1F5C9B20" w14:textId="77777777" w:rsidR="008E0534" w:rsidRDefault="00560380">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отстранения поступающего от прохождения вступительного испытания</w:t>
            </w:r>
          </w:p>
          <w:p w14:paraId="3EB7CF26" w14:textId="77777777" w:rsidR="008E0534" w:rsidRDefault="008E0534">
            <w:pPr>
              <w:spacing w:after="0" w:line="240" w:lineRule="auto"/>
              <w:rPr>
                <w:rFonts w:ascii="Times New Roman" w:hAnsi="Times New Roman"/>
                <w:sz w:val="26"/>
                <w:szCs w:val="26"/>
                <w:lang w:eastAsia="ru-RU"/>
              </w:rPr>
            </w:pPr>
          </w:p>
          <w:p w14:paraId="2C92CB4F" w14:textId="77777777" w:rsidR="008E0534" w:rsidRDefault="00560380">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«__» ____________ 20__ г                                                                                   . _______  </w:t>
            </w:r>
          </w:p>
          <w:p w14:paraId="168E5BC3" w14:textId="77777777" w:rsidR="008E0534" w:rsidRDefault="008E0534">
            <w:pPr>
              <w:spacing w:after="0" w:line="240" w:lineRule="auto"/>
              <w:jc w:val="both"/>
              <w:rPr>
                <w:rFonts w:ascii="Times New Roman" w:hAnsi="Times New Roman"/>
                <w:sz w:val="26"/>
                <w:szCs w:val="26"/>
                <w:lang w:eastAsia="ru-RU"/>
              </w:rPr>
            </w:pPr>
          </w:p>
          <w:p w14:paraId="6E62F4F2" w14:textId="77777777" w:rsidR="008E0534" w:rsidRDefault="0056038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Настоящий акт составлен в связи с отстранением _______________________________________________________________________ (ФИО полностью, регистрационный номер поступающего)</w:t>
            </w:r>
          </w:p>
          <w:p w14:paraId="655BCF17" w14:textId="77777777" w:rsidR="008E0534" w:rsidRDefault="00560380">
            <w:pPr>
              <w:widowControl w:val="0"/>
              <w:suppressAutoHyphens/>
              <w:spacing w:after="0" w:line="240" w:lineRule="auto"/>
              <w:ind w:left="426" w:hanging="426"/>
              <w:rPr>
                <w:rFonts w:ascii="Times New Roman" w:hAnsi="Times New Roman"/>
                <w:sz w:val="26"/>
                <w:szCs w:val="26"/>
                <w:lang w:eastAsia="ru-RU"/>
              </w:rPr>
            </w:pPr>
            <w:r>
              <w:rPr>
                <w:rFonts w:ascii="Times New Roman" w:hAnsi="Times New Roman"/>
                <w:sz w:val="26"/>
                <w:szCs w:val="26"/>
                <w:lang w:eastAsia="ru-RU"/>
              </w:rPr>
              <w:t xml:space="preserve">_______________________________________________________________________                           </w:t>
            </w:r>
          </w:p>
          <w:p w14:paraId="0E2483D8" w14:textId="77777777" w:rsidR="008E0534" w:rsidRDefault="008E0534">
            <w:pPr>
              <w:widowControl w:val="0"/>
              <w:suppressAutoHyphens/>
              <w:spacing w:after="0" w:line="240" w:lineRule="auto"/>
              <w:ind w:left="426" w:hanging="426"/>
              <w:rPr>
                <w:rFonts w:ascii="Times New Roman" w:hAnsi="Times New Roman"/>
                <w:sz w:val="26"/>
                <w:szCs w:val="26"/>
                <w:lang w:eastAsia="ru-RU"/>
              </w:rPr>
            </w:pPr>
          </w:p>
          <w:p w14:paraId="29E2AAD2" w14:textId="77777777" w:rsidR="008E0534" w:rsidRDefault="00560380">
            <w:pPr>
              <w:widowControl w:val="0"/>
              <w:suppressAutoHyphens/>
              <w:spacing w:after="0" w:line="240" w:lineRule="auto"/>
              <w:ind w:left="426" w:hanging="426"/>
              <w:rPr>
                <w:rFonts w:ascii="Times New Roman" w:hAnsi="Times New Roman"/>
                <w:sz w:val="26"/>
                <w:szCs w:val="26"/>
                <w:lang w:eastAsia="ru-RU"/>
              </w:rPr>
            </w:pPr>
            <w:r>
              <w:rPr>
                <w:rFonts w:ascii="Times New Roman" w:hAnsi="Times New Roman"/>
                <w:sz w:val="26"/>
                <w:szCs w:val="26"/>
                <w:lang w:eastAsia="ru-RU"/>
              </w:rPr>
              <w:t>от вступительного испытания по______________________________________________</w:t>
            </w:r>
          </w:p>
          <w:p w14:paraId="77BFFA5A" w14:textId="77777777" w:rsidR="008E0534" w:rsidRDefault="00560380">
            <w:pPr>
              <w:widowControl w:val="0"/>
              <w:suppressAutoHyphens/>
              <w:spacing w:after="0" w:line="240" w:lineRule="auto"/>
              <w:ind w:left="426" w:hanging="426"/>
              <w:jc w:val="center"/>
              <w:rPr>
                <w:rFonts w:ascii="Times New Roman" w:hAnsi="Times New Roman"/>
                <w:sz w:val="26"/>
                <w:szCs w:val="26"/>
                <w:lang w:eastAsia="ru-RU"/>
              </w:rPr>
            </w:pPr>
            <w:r>
              <w:rPr>
                <w:rFonts w:ascii="Times New Roman" w:hAnsi="Times New Roman"/>
                <w:sz w:val="26"/>
                <w:szCs w:val="26"/>
                <w:lang w:eastAsia="ru-RU"/>
              </w:rPr>
              <w:t xml:space="preserve">                                                                  (название вступительного испытания)</w:t>
            </w:r>
          </w:p>
          <w:p w14:paraId="1AF43427" w14:textId="77777777" w:rsidR="008E0534" w:rsidRDefault="00560380">
            <w:pPr>
              <w:widowControl w:val="0"/>
              <w:suppressAutoHyphens/>
              <w:spacing w:after="0" w:line="240" w:lineRule="auto"/>
              <w:ind w:left="426" w:hanging="426"/>
              <w:rPr>
                <w:rFonts w:ascii="Times New Roman" w:hAnsi="Times New Roman"/>
                <w:sz w:val="26"/>
                <w:szCs w:val="26"/>
                <w:lang w:eastAsia="ru-RU"/>
              </w:rPr>
            </w:pPr>
            <w:r>
              <w:rPr>
                <w:rFonts w:ascii="Times New Roman" w:hAnsi="Times New Roman"/>
                <w:sz w:val="26"/>
                <w:szCs w:val="26"/>
                <w:lang w:eastAsia="ru-RU"/>
              </w:rPr>
              <w:t>Причины отстранения:</w:t>
            </w:r>
          </w:p>
          <w:p w14:paraId="25816D8C" w14:textId="77777777" w:rsidR="008E0534" w:rsidRDefault="00560380" w:rsidP="00465506">
            <w:pPr>
              <w:spacing w:after="0" w:line="240" w:lineRule="auto"/>
              <w:jc w:val="both"/>
              <w:rPr>
                <w:rFonts w:ascii="Times New Roman" w:hAnsi="Times New Roman"/>
                <w:b/>
                <w:sz w:val="26"/>
                <w:szCs w:val="26"/>
                <w:lang w:eastAsia="ru-RU"/>
              </w:rPr>
            </w:pPr>
            <w:r>
              <w:rPr>
                <w:rFonts w:ascii="Times New Roman" w:hAnsi="Times New Roman"/>
                <w:sz w:val="26"/>
                <w:szCs w:val="26"/>
                <w:lang w:eastAsia="ru-RU"/>
              </w:rPr>
              <w:t xml:space="preserve">     участник нарушил один из пунктов </w:t>
            </w:r>
            <w:r w:rsidR="003035D7">
              <w:rPr>
                <w:rFonts w:ascii="Times New Roman" w:hAnsi="Times New Roman"/>
                <w:sz w:val="26"/>
                <w:szCs w:val="26"/>
                <w:lang w:eastAsia="ru-RU"/>
              </w:rPr>
              <w:t>П</w:t>
            </w:r>
            <w:r>
              <w:rPr>
                <w:rFonts w:ascii="Times New Roman" w:hAnsi="Times New Roman"/>
                <w:sz w:val="26"/>
                <w:szCs w:val="26"/>
                <w:lang w:eastAsia="ru-RU"/>
              </w:rPr>
              <w:t xml:space="preserve">равил </w:t>
            </w:r>
            <w:r w:rsidR="00300B2F" w:rsidRPr="00465506">
              <w:rPr>
                <w:rFonts w:ascii="Times New Roman" w:hAnsi="Times New Roman"/>
                <w:sz w:val="26"/>
                <w:szCs w:val="26"/>
                <w:lang w:eastAsia="ru-RU"/>
              </w:rPr>
              <w:t>проведения вступительного испытания</w:t>
            </w:r>
            <w:r w:rsidR="00300B2F">
              <w:rPr>
                <w:rFonts w:ascii="Times New Roman" w:hAnsi="Times New Roman"/>
                <w:sz w:val="26"/>
                <w:szCs w:val="26"/>
                <w:lang w:eastAsia="ru-RU"/>
              </w:rPr>
              <w:t xml:space="preserve"> </w:t>
            </w:r>
            <w:r w:rsidR="00300B2F" w:rsidRPr="00465506">
              <w:rPr>
                <w:rFonts w:ascii="Times New Roman" w:hAnsi="Times New Roman"/>
                <w:sz w:val="26"/>
                <w:szCs w:val="26"/>
                <w:lang w:eastAsia="ru-RU"/>
              </w:rPr>
              <w:t>с использованием дистанционных технологий с идентификацией личности с прокторингом</w:t>
            </w:r>
            <w:r w:rsidR="00300B2F">
              <w:rPr>
                <w:rFonts w:ascii="Times New Roman" w:hAnsi="Times New Roman"/>
                <w:sz w:val="26"/>
                <w:szCs w:val="26"/>
                <w:lang w:eastAsia="ru-RU"/>
              </w:rPr>
              <w:t xml:space="preserve"> </w:t>
            </w:r>
            <w:r>
              <w:rPr>
                <w:rFonts w:ascii="Times New Roman" w:hAnsi="Times New Roman"/>
                <w:sz w:val="26"/>
                <w:szCs w:val="26"/>
                <w:lang w:eastAsia="ru-RU"/>
              </w:rPr>
              <w:t>(указать конкретные нарушения) __________________________________________________________________________________</w:t>
            </w:r>
            <w:r>
              <w:rPr>
                <w:rFonts w:ascii="Times New Roman" w:hAnsi="Times New Roman"/>
                <w:b/>
                <w:sz w:val="26"/>
                <w:szCs w:val="26"/>
                <w:lang w:eastAsia="ru-RU"/>
              </w:rPr>
              <w:t>______________________________________________________________________________________________________________________________________</w:t>
            </w:r>
          </w:p>
          <w:p w14:paraId="7154623B" w14:textId="77777777" w:rsidR="008E0534" w:rsidRDefault="00560380">
            <w:pPr>
              <w:spacing w:after="0" w:line="240" w:lineRule="auto"/>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________________________________________________________________________________________________________________________________________________</w:t>
            </w:r>
          </w:p>
          <w:p w14:paraId="4D49717C" w14:textId="77777777" w:rsidR="008E0534" w:rsidRDefault="008E0534">
            <w:pPr>
              <w:spacing w:after="0" w:line="240" w:lineRule="auto"/>
              <w:rPr>
                <w:rFonts w:ascii="Times New Roman" w:hAnsi="Times New Roman"/>
                <w:sz w:val="26"/>
                <w:szCs w:val="26"/>
                <w:lang w:eastAsia="ru-RU"/>
              </w:rPr>
            </w:pPr>
          </w:p>
          <w:p w14:paraId="15938C39" w14:textId="77777777" w:rsidR="008E0534" w:rsidRDefault="00560380">
            <w:pPr>
              <w:spacing w:after="0" w:line="240" w:lineRule="auto"/>
              <w:rPr>
                <w:rFonts w:ascii="Times New Roman" w:hAnsi="Times New Roman"/>
                <w:sz w:val="26"/>
                <w:szCs w:val="26"/>
                <w:lang w:eastAsia="ru-RU"/>
              </w:rPr>
            </w:pPr>
            <w:r>
              <w:rPr>
                <w:rFonts w:ascii="Times New Roman" w:hAnsi="Times New Roman"/>
                <w:sz w:val="26"/>
                <w:szCs w:val="26"/>
                <w:lang w:eastAsia="ru-RU"/>
              </w:rPr>
              <w:t>Результатом вступительного испытания считать результат - «0 баллов».</w:t>
            </w:r>
          </w:p>
          <w:p w14:paraId="587728F1" w14:textId="77777777" w:rsidR="008E0534" w:rsidRDefault="008E0534">
            <w:pPr>
              <w:spacing w:after="0" w:line="240" w:lineRule="auto"/>
              <w:rPr>
                <w:rFonts w:ascii="Times New Roman" w:hAnsi="Times New Roman"/>
                <w:sz w:val="26"/>
                <w:szCs w:val="26"/>
                <w:lang w:eastAsia="ru-RU"/>
              </w:rPr>
            </w:pPr>
          </w:p>
          <w:p w14:paraId="6E6A9544" w14:textId="77777777" w:rsidR="008E0534" w:rsidRDefault="0056038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b/>
                <w:sz w:val="26"/>
                <w:szCs w:val="26"/>
                <w:lang w:eastAsia="ru-RU"/>
              </w:rPr>
            </w:pPr>
            <w:r>
              <w:rPr>
                <w:rFonts w:ascii="Times New Roman" w:hAnsi="Times New Roman"/>
                <w:sz w:val="26"/>
                <w:szCs w:val="26"/>
                <w:lang w:eastAsia="ru-RU"/>
              </w:rPr>
              <w:t xml:space="preserve">Акт составлен </w:t>
            </w:r>
            <w:r>
              <w:rPr>
                <w:rFonts w:ascii="Times New Roman" w:hAnsi="Times New Roman"/>
                <w:sz w:val="26"/>
                <w:szCs w:val="26"/>
                <w:lang w:eastAsia="ru-RU"/>
              </w:rPr>
              <w:tab/>
            </w:r>
            <w:r>
              <w:rPr>
                <w:rFonts w:ascii="Times New Roman" w:hAnsi="Times New Roman"/>
                <w:b/>
                <w:sz w:val="26"/>
                <w:szCs w:val="26"/>
                <w:lang w:eastAsia="ru-RU"/>
              </w:rPr>
              <w:t>__________________________</w:t>
            </w:r>
            <w:r>
              <w:rPr>
                <w:rFonts w:ascii="Times New Roman" w:hAnsi="Times New Roman"/>
                <w:b/>
                <w:sz w:val="26"/>
                <w:szCs w:val="26"/>
                <w:lang w:eastAsia="ru-RU"/>
              </w:rPr>
              <w:tab/>
            </w:r>
            <w:r>
              <w:rPr>
                <w:rFonts w:ascii="Times New Roman" w:hAnsi="Times New Roman"/>
                <w:b/>
                <w:sz w:val="26"/>
                <w:szCs w:val="26"/>
                <w:lang w:eastAsia="ru-RU"/>
              </w:rPr>
              <w:tab/>
              <w:t>______________________</w:t>
            </w:r>
          </w:p>
          <w:p w14:paraId="09ED4B3E" w14:textId="77777777" w:rsidR="008E0534" w:rsidRDefault="00560380">
            <w:pPr>
              <w:spacing w:after="0" w:line="240" w:lineRule="auto"/>
              <w:ind w:left="1560"/>
              <w:rPr>
                <w:rFonts w:ascii="Times New Roman" w:hAnsi="Times New Roman"/>
                <w:sz w:val="26"/>
                <w:szCs w:val="26"/>
                <w:lang w:eastAsia="ru-RU"/>
              </w:rPr>
            </w:pPr>
            <w:r>
              <w:rPr>
                <w:rFonts w:ascii="Times New Roman" w:hAnsi="Times New Roman"/>
                <w:sz w:val="26"/>
                <w:szCs w:val="26"/>
                <w:lang w:eastAsia="ru-RU"/>
              </w:rPr>
              <w:t xml:space="preserve"> (ФИО уполномоченного лица                                   </w:t>
            </w:r>
            <w:r w:rsidR="001B0683">
              <w:rPr>
                <w:rFonts w:ascii="Times New Roman" w:hAnsi="Times New Roman"/>
                <w:sz w:val="26"/>
                <w:szCs w:val="26"/>
                <w:lang w:eastAsia="ru-RU"/>
              </w:rPr>
              <w:t xml:space="preserve"> (</w:t>
            </w:r>
            <w:r>
              <w:rPr>
                <w:rFonts w:ascii="Times New Roman" w:hAnsi="Times New Roman"/>
                <w:sz w:val="26"/>
                <w:szCs w:val="26"/>
                <w:lang w:eastAsia="ru-RU"/>
              </w:rPr>
              <w:t>подпись)</w:t>
            </w:r>
          </w:p>
          <w:p w14:paraId="6F6C2E9C" w14:textId="77777777" w:rsidR="008E0534" w:rsidRDefault="00560380">
            <w:pPr>
              <w:spacing w:after="0" w:line="240" w:lineRule="auto"/>
              <w:ind w:left="1560"/>
              <w:rPr>
                <w:rFonts w:ascii="Times New Roman" w:hAnsi="Times New Roman"/>
                <w:sz w:val="26"/>
                <w:szCs w:val="26"/>
                <w:lang w:eastAsia="ru-RU"/>
              </w:rPr>
            </w:pPr>
            <w:r>
              <w:rPr>
                <w:rFonts w:ascii="Times New Roman" w:hAnsi="Times New Roman"/>
                <w:sz w:val="26"/>
                <w:szCs w:val="26"/>
                <w:lang w:eastAsia="ru-RU"/>
              </w:rPr>
              <w:t xml:space="preserve">              приемной комиссии)</w:t>
            </w:r>
          </w:p>
          <w:p w14:paraId="24451381" w14:textId="77777777" w:rsidR="008E0534" w:rsidRDefault="0056038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sz w:val="26"/>
                <w:szCs w:val="26"/>
                <w:lang w:eastAsia="ru-RU"/>
              </w:rPr>
            </w:pPr>
            <w:r>
              <w:rPr>
                <w:rFonts w:ascii="Times New Roman" w:hAnsi="Times New Roman"/>
                <w:sz w:val="26"/>
                <w:szCs w:val="26"/>
                <w:lang w:eastAsia="ru-RU"/>
              </w:rPr>
              <w:tab/>
            </w:r>
          </w:p>
          <w:p w14:paraId="090A0705" w14:textId="77777777" w:rsidR="008E0534" w:rsidRDefault="0056038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__________________________</w:t>
            </w:r>
            <w:r>
              <w:rPr>
                <w:rFonts w:ascii="Times New Roman" w:hAnsi="Times New Roman"/>
                <w:b/>
                <w:sz w:val="26"/>
                <w:szCs w:val="26"/>
                <w:lang w:eastAsia="ru-RU"/>
              </w:rPr>
              <w:tab/>
            </w:r>
            <w:r>
              <w:rPr>
                <w:rFonts w:ascii="Times New Roman" w:hAnsi="Times New Roman"/>
                <w:b/>
                <w:sz w:val="26"/>
                <w:szCs w:val="26"/>
                <w:lang w:eastAsia="ru-RU"/>
              </w:rPr>
              <w:tab/>
              <w:t>______________________</w:t>
            </w:r>
          </w:p>
          <w:p w14:paraId="60BC0569" w14:textId="77777777" w:rsidR="008E0534" w:rsidRDefault="00560380">
            <w:pPr>
              <w:spacing w:after="0" w:line="240" w:lineRule="auto"/>
              <w:ind w:left="1560"/>
              <w:rPr>
                <w:rFonts w:ascii="Times New Roman" w:hAnsi="Times New Roman"/>
                <w:sz w:val="26"/>
                <w:szCs w:val="26"/>
                <w:lang w:eastAsia="ru-RU"/>
              </w:rPr>
            </w:pPr>
            <w:r>
              <w:rPr>
                <w:rFonts w:ascii="Times New Roman" w:hAnsi="Times New Roman"/>
                <w:sz w:val="26"/>
                <w:szCs w:val="26"/>
                <w:lang w:eastAsia="ru-RU"/>
              </w:rPr>
              <w:t xml:space="preserve">(ФИО уполномоченного лица                       </w:t>
            </w:r>
            <w:r w:rsidR="001B0683">
              <w:rPr>
                <w:rFonts w:ascii="Times New Roman" w:hAnsi="Times New Roman"/>
                <w:sz w:val="26"/>
                <w:szCs w:val="26"/>
                <w:lang w:eastAsia="ru-RU"/>
              </w:rPr>
              <w:t>(</w:t>
            </w:r>
            <w:r>
              <w:rPr>
                <w:rFonts w:ascii="Times New Roman" w:hAnsi="Times New Roman"/>
                <w:sz w:val="26"/>
                <w:szCs w:val="26"/>
                <w:lang w:eastAsia="ru-RU"/>
              </w:rPr>
              <w:t>подпись)</w:t>
            </w:r>
          </w:p>
          <w:p w14:paraId="282868A2" w14:textId="77777777" w:rsidR="008E0534" w:rsidRDefault="00560380">
            <w:pPr>
              <w:spacing w:after="0" w:line="240" w:lineRule="auto"/>
              <w:ind w:left="1560"/>
              <w:rPr>
                <w:rFonts w:ascii="Times New Roman" w:hAnsi="Times New Roman"/>
                <w:sz w:val="26"/>
                <w:szCs w:val="26"/>
                <w:lang w:eastAsia="ru-RU"/>
              </w:rPr>
            </w:pPr>
            <w:r>
              <w:rPr>
                <w:rFonts w:ascii="Times New Roman" w:hAnsi="Times New Roman"/>
                <w:sz w:val="26"/>
                <w:szCs w:val="26"/>
                <w:lang w:eastAsia="ru-RU"/>
              </w:rPr>
              <w:t xml:space="preserve">              приемной комиссии)</w:t>
            </w:r>
          </w:p>
        </w:tc>
      </w:tr>
    </w:tbl>
    <w:p w14:paraId="6DA68E53" w14:textId="77777777" w:rsidR="008E0534" w:rsidRDefault="008E0534" w:rsidP="003035D7">
      <w:pPr>
        <w:spacing w:after="0" w:line="240" w:lineRule="auto"/>
        <w:jc w:val="both"/>
      </w:pPr>
    </w:p>
    <w:sectPr w:rsidR="008E0534" w:rsidSect="002D36C6">
      <w:headerReference w:type="default" r:id="rId9"/>
      <w:footerReference w:type="default" r:id="rId10"/>
      <w:pgSz w:w="11906" w:h="16838"/>
      <w:pgMar w:top="1134" w:right="567"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DC80" w14:textId="77777777" w:rsidR="00013F48" w:rsidRDefault="00013F48">
      <w:pPr>
        <w:spacing w:after="0" w:line="240" w:lineRule="auto"/>
      </w:pPr>
      <w:r>
        <w:separator/>
      </w:r>
    </w:p>
  </w:endnote>
  <w:endnote w:type="continuationSeparator" w:id="0">
    <w:p w14:paraId="5AFE2A28" w14:textId="77777777" w:rsidR="00013F48" w:rsidRDefault="0001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3926" w14:textId="77777777" w:rsidR="00263AE8" w:rsidRPr="00263AE8" w:rsidRDefault="00965763">
    <w:pPr>
      <w:jc w:val="right"/>
    </w:pPr>
    <w:r>
      <w:rPr>
        <w:b/>
        <w:lang w:val="en-US"/>
      </w:rPr>
      <w:t>03.08.2022 № 6.18.1-01/030822-5</w:t>
    </w:r>
  </w:p>
  <w:p w14:paraId="316F1BA1" w14:textId="77777777" w:rsidR="00263AE8" w:rsidRDefault="00013F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73C1" w14:textId="77777777" w:rsidR="00013F48" w:rsidRDefault="00013F48">
      <w:pPr>
        <w:spacing w:after="0" w:line="240" w:lineRule="auto"/>
      </w:pPr>
      <w:r>
        <w:separator/>
      </w:r>
    </w:p>
  </w:footnote>
  <w:footnote w:type="continuationSeparator" w:id="0">
    <w:p w14:paraId="2CDFD6CC" w14:textId="77777777" w:rsidR="00013F48" w:rsidRDefault="0001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35576"/>
      <w:docPartObj>
        <w:docPartGallery w:val="Page Numbers (Top of Page)"/>
        <w:docPartUnique/>
      </w:docPartObj>
    </w:sdtPr>
    <w:sdtEndPr/>
    <w:sdtContent>
      <w:p w14:paraId="27E6A184" w14:textId="4D861AB9" w:rsidR="008E0534" w:rsidRDefault="00560380">
        <w:pPr>
          <w:pStyle w:val="af9"/>
          <w:jc w:val="center"/>
        </w:pPr>
        <w:r>
          <w:rPr>
            <w:rFonts w:ascii="Times New Roman" w:hAnsi="Times New Roman"/>
            <w:sz w:val="26"/>
            <w:szCs w:val="26"/>
          </w:rPr>
          <w:fldChar w:fldCharType="begin"/>
        </w:r>
        <w:r>
          <w:rPr>
            <w:rFonts w:ascii="Times New Roman" w:hAnsi="Times New Roman"/>
            <w:sz w:val="26"/>
            <w:szCs w:val="26"/>
          </w:rPr>
          <w:instrText>PAGE</w:instrText>
        </w:r>
        <w:r>
          <w:rPr>
            <w:rFonts w:ascii="Times New Roman" w:hAnsi="Times New Roman"/>
            <w:sz w:val="26"/>
            <w:szCs w:val="26"/>
          </w:rPr>
          <w:fldChar w:fldCharType="separate"/>
        </w:r>
        <w:r w:rsidR="003E1FFF">
          <w:rPr>
            <w:rFonts w:ascii="Times New Roman" w:hAnsi="Times New Roman"/>
            <w:noProof/>
            <w:sz w:val="26"/>
            <w:szCs w:val="26"/>
          </w:rPr>
          <w:t>9</w:t>
        </w:r>
        <w:r>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0BA"/>
    <w:multiLevelType w:val="multilevel"/>
    <w:tmpl w:val="29A621BE"/>
    <w:lvl w:ilvl="0">
      <w:start w:val="2"/>
      <w:numFmt w:val="decimal"/>
      <w:suff w:val="space"/>
      <w:lvlText w:val="%1."/>
      <w:lvlJc w:val="left"/>
      <w:pPr>
        <w:ind w:left="720" w:hanging="360"/>
      </w:pPr>
      <w:rPr>
        <w:rFonts w:ascii="Times New Roman" w:hAnsi="Times New Roman" w:hint="default"/>
        <w:b/>
        <w:sz w:val="26"/>
      </w:rPr>
    </w:lvl>
    <w:lvl w:ilvl="1">
      <w:start w:val="2"/>
      <w:numFmt w:val="decimal"/>
      <w:suff w:val="space"/>
      <w:lvlText w:val="%1.%2."/>
      <w:lvlJc w:val="left"/>
      <w:pPr>
        <w:ind w:left="2111" w:hanging="1260"/>
      </w:pPr>
      <w:rPr>
        <w:rFonts w:ascii="Times New Roman" w:hAnsi="Times New Roman" w:hint="default"/>
        <w:b w:val="0"/>
        <w:sz w:val="26"/>
      </w:rPr>
    </w:lvl>
    <w:lvl w:ilvl="2">
      <w:start w:val="1"/>
      <w:numFmt w:val="decimal"/>
      <w:suff w:val="space"/>
      <w:lvlText w:val="%1.%2.%3."/>
      <w:lvlJc w:val="left"/>
      <w:pPr>
        <w:ind w:left="2318" w:hanging="1260"/>
      </w:pPr>
      <w:rPr>
        <w:rFonts w:ascii="Times New Roman" w:hAnsi="Times New Roman" w:hint="default"/>
        <w:b w:val="0"/>
        <w:sz w:val="26"/>
        <w:szCs w:val="26"/>
      </w:rPr>
    </w:lvl>
    <w:lvl w:ilvl="3">
      <w:start w:val="1"/>
      <w:numFmt w:val="decimal"/>
      <w:lvlText w:val="%1.%2.%3.%4."/>
      <w:lvlJc w:val="left"/>
      <w:pPr>
        <w:ind w:left="2667" w:hanging="1260"/>
      </w:pPr>
      <w:rPr>
        <w:rFonts w:hint="default"/>
      </w:rPr>
    </w:lvl>
    <w:lvl w:ilvl="4">
      <w:start w:val="1"/>
      <w:numFmt w:val="decimal"/>
      <w:lvlText w:val="%1.%2.%3.%4.%5."/>
      <w:lvlJc w:val="left"/>
      <w:pPr>
        <w:ind w:left="3016" w:hanging="1260"/>
      </w:pPr>
      <w:rPr>
        <w:rFonts w:hint="default"/>
      </w:rPr>
    </w:lvl>
    <w:lvl w:ilvl="5">
      <w:start w:val="1"/>
      <w:numFmt w:val="decimal"/>
      <w:lvlText w:val="%1.%2.%3.%4.%5.%6."/>
      <w:lvlJc w:val="left"/>
      <w:pPr>
        <w:ind w:left="3545" w:hanging="1440"/>
      </w:pPr>
      <w:rPr>
        <w:rFonts w:hint="default"/>
      </w:rPr>
    </w:lvl>
    <w:lvl w:ilvl="6">
      <w:start w:val="1"/>
      <w:numFmt w:val="decimal"/>
      <w:lvlText w:val="%1.%2.%3.%4.%5.%6.%7."/>
      <w:lvlJc w:val="left"/>
      <w:pPr>
        <w:ind w:left="3894" w:hanging="1440"/>
      </w:pPr>
      <w:rPr>
        <w:rFonts w:hint="default"/>
      </w:rPr>
    </w:lvl>
    <w:lvl w:ilvl="7">
      <w:start w:val="1"/>
      <w:numFmt w:val="decimal"/>
      <w:lvlText w:val="%1.%2.%3.%4.%5.%6.%7.%8."/>
      <w:lvlJc w:val="left"/>
      <w:pPr>
        <w:ind w:left="4603" w:hanging="1800"/>
      </w:pPr>
      <w:rPr>
        <w:rFonts w:hint="default"/>
      </w:rPr>
    </w:lvl>
    <w:lvl w:ilvl="8">
      <w:start w:val="1"/>
      <w:numFmt w:val="decimal"/>
      <w:lvlText w:val="%1.%2.%3.%4.%5.%6.%7.%8.%9."/>
      <w:lvlJc w:val="left"/>
      <w:pPr>
        <w:ind w:left="4952" w:hanging="1800"/>
      </w:pPr>
      <w:rPr>
        <w:rFonts w:hint="default"/>
      </w:rPr>
    </w:lvl>
  </w:abstractNum>
  <w:abstractNum w:abstractNumId="1" w15:restartNumberingAfterBreak="0">
    <w:nsid w:val="072841C7"/>
    <w:multiLevelType w:val="multilevel"/>
    <w:tmpl w:val="72AEE5E6"/>
    <w:lvl w:ilvl="0">
      <w:start w:val="1"/>
      <w:numFmt w:val="decimal"/>
      <w:suff w:val="space"/>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8AF4721"/>
    <w:multiLevelType w:val="multilevel"/>
    <w:tmpl w:val="FC2E1F98"/>
    <w:lvl w:ilvl="0">
      <w:start w:val="1"/>
      <w:numFmt w:val="decimal"/>
      <w:suff w:val="space"/>
      <w:lvlText w:val="%1."/>
      <w:lvlJc w:val="left"/>
      <w:pPr>
        <w:ind w:left="360" w:hanging="360"/>
      </w:pPr>
      <w:rPr>
        <w:b/>
      </w:rPr>
    </w:lvl>
    <w:lvl w:ilvl="1">
      <w:start w:val="1"/>
      <w:numFmt w:val="decimal"/>
      <w:suff w:val="space"/>
      <w:lvlText w:val="%1.%2."/>
      <w:lvlJc w:val="left"/>
      <w:pPr>
        <w:ind w:left="792" w:hanging="432"/>
      </w:pPr>
      <w:rPr>
        <w:b w:val="0"/>
        <w:color w:val="auto"/>
      </w:rPr>
    </w:lvl>
    <w:lvl w:ilvl="2">
      <w:start w:val="1"/>
      <w:numFmt w:val="decimal"/>
      <w:suff w:val="space"/>
      <w:lvlText w:val="%1.%2.%3."/>
      <w:lvlJc w:val="left"/>
      <w:pPr>
        <w:ind w:left="646" w:hanging="504"/>
      </w:pPr>
      <w:rPr>
        <w:rFonts w:ascii="Times New Roman" w:hAnsi="Times New Roman"/>
        <w:b w:val="0"/>
        <w:sz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331A70"/>
    <w:multiLevelType w:val="multilevel"/>
    <w:tmpl w:val="EA86A466"/>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 w15:restartNumberingAfterBreak="0">
    <w:nsid w:val="30002493"/>
    <w:multiLevelType w:val="multilevel"/>
    <w:tmpl w:val="88909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37527"/>
    <w:multiLevelType w:val="multilevel"/>
    <w:tmpl w:val="4BAC787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6" w15:restartNumberingAfterBreak="0">
    <w:nsid w:val="387F1A3E"/>
    <w:multiLevelType w:val="multilevel"/>
    <w:tmpl w:val="DB7CE6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6916720"/>
    <w:multiLevelType w:val="hybridMultilevel"/>
    <w:tmpl w:val="BF162B78"/>
    <w:lvl w:ilvl="0" w:tplc="A1C209F8">
      <w:start w:val="5"/>
      <w:numFmt w:val="decimal"/>
      <w:lvlText w:val="%1."/>
      <w:lvlJc w:val="left"/>
      <w:pPr>
        <w:ind w:left="720" w:hanging="360"/>
      </w:pPr>
      <w:rPr>
        <w:rFonts w:ascii="Times New Roman" w:hAnsi="Times New Roman" w:hint="default"/>
        <w:b/>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C11731"/>
    <w:multiLevelType w:val="multilevel"/>
    <w:tmpl w:val="EBC22982"/>
    <w:lvl w:ilvl="0">
      <w:start w:val="1"/>
      <w:numFmt w:val="decimal"/>
      <w:suff w:val="space"/>
      <w:lvlText w:val="%1."/>
      <w:lvlJc w:val="left"/>
      <w:pPr>
        <w:ind w:left="720" w:hanging="360"/>
      </w:pPr>
      <w:rPr>
        <w:rFonts w:ascii="Times New Roman" w:hAnsi="Times New Roman"/>
        <w:b/>
        <w:sz w:val="26"/>
      </w:rPr>
    </w:lvl>
    <w:lvl w:ilvl="1">
      <w:start w:val="1"/>
      <w:numFmt w:val="decimal"/>
      <w:suff w:val="space"/>
      <w:lvlText w:val="%1.%2."/>
      <w:lvlJc w:val="left"/>
      <w:pPr>
        <w:ind w:left="3245" w:hanging="1260"/>
      </w:pPr>
      <w:rPr>
        <w:rFonts w:ascii="Times New Roman" w:hAnsi="Times New Roman"/>
        <w:b w:val="0"/>
        <w:sz w:val="26"/>
      </w:rPr>
    </w:lvl>
    <w:lvl w:ilvl="2">
      <w:start w:val="1"/>
      <w:numFmt w:val="decimal"/>
      <w:suff w:val="space"/>
      <w:lvlText w:val="%1.%2.%3."/>
      <w:lvlJc w:val="left"/>
      <w:pPr>
        <w:ind w:left="2318" w:hanging="1260"/>
      </w:pPr>
      <w:rPr>
        <w:rFonts w:ascii="Times New Roman" w:hAnsi="Times New Roman"/>
        <w:b w:val="0"/>
        <w:sz w:val="26"/>
        <w:szCs w:val="26"/>
      </w:rPr>
    </w:lvl>
    <w:lvl w:ilvl="3">
      <w:start w:val="1"/>
      <w:numFmt w:val="decimal"/>
      <w:lvlText w:val="%1.%2.%3.%4."/>
      <w:lvlJc w:val="left"/>
      <w:pPr>
        <w:ind w:left="2667" w:hanging="1260"/>
      </w:pPr>
    </w:lvl>
    <w:lvl w:ilvl="4">
      <w:start w:val="1"/>
      <w:numFmt w:val="decimal"/>
      <w:lvlText w:val="%1.%2.%3.%4.%5."/>
      <w:lvlJc w:val="left"/>
      <w:pPr>
        <w:ind w:left="3016" w:hanging="126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9" w15:restartNumberingAfterBreak="0">
    <w:nsid w:val="61FC491F"/>
    <w:multiLevelType w:val="multilevel"/>
    <w:tmpl w:val="C9D6B1D4"/>
    <w:lvl w:ilvl="0">
      <w:start w:val="5"/>
      <w:numFmt w:val="decimal"/>
      <w:lvlText w:val="%1."/>
      <w:lvlJc w:val="left"/>
      <w:pPr>
        <w:ind w:left="945" w:hanging="360"/>
      </w:pPr>
      <w:rPr>
        <w:rFonts w:ascii="Times New Roman" w:hAnsi="Times New Roman"/>
        <w:b/>
        <w:color w:val="000000"/>
        <w:sz w:val="26"/>
      </w:r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10" w15:restartNumberingAfterBreak="0">
    <w:nsid w:val="6C50192E"/>
    <w:multiLevelType w:val="multilevel"/>
    <w:tmpl w:val="7A0C8C58"/>
    <w:lvl w:ilvl="0">
      <w:start w:val="1"/>
      <w:numFmt w:val="decimal"/>
      <w:lvlText w:val="%1."/>
      <w:lvlJc w:val="left"/>
      <w:pPr>
        <w:ind w:left="390" w:hanging="390"/>
      </w:pPr>
    </w:lvl>
    <w:lvl w:ilvl="1">
      <w:start w:val="1"/>
      <w:numFmt w:val="decimal"/>
      <w:suff w:val="space"/>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8"/>
  </w:num>
  <w:num w:numId="2">
    <w:abstractNumId w:val="2"/>
  </w:num>
  <w:num w:numId="3">
    <w:abstractNumId w:val="9"/>
  </w:num>
  <w:num w:numId="4">
    <w:abstractNumId w:val="5"/>
  </w:num>
  <w:num w:numId="5">
    <w:abstractNumId w:val="4"/>
  </w:num>
  <w:num w:numId="6">
    <w:abstractNumId w:val="1"/>
  </w:num>
  <w:num w:numId="7">
    <w:abstractNumId w:val="10"/>
  </w:num>
  <w:num w:numId="8">
    <w:abstractNumId w:val="3"/>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34"/>
    <w:rsid w:val="00013F48"/>
    <w:rsid w:val="00024E47"/>
    <w:rsid w:val="00046DB5"/>
    <w:rsid w:val="000579D1"/>
    <w:rsid w:val="00060B0E"/>
    <w:rsid w:val="000638AA"/>
    <w:rsid w:val="00071EC6"/>
    <w:rsid w:val="000800FF"/>
    <w:rsid w:val="00080236"/>
    <w:rsid w:val="0008491F"/>
    <w:rsid w:val="000875DF"/>
    <w:rsid w:val="00094C6E"/>
    <w:rsid w:val="000A18A4"/>
    <w:rsid w:val="000D027B"/>
    <w:rsid w:val="000E077E"/>
    <w:rsid w:val="000F23A9"/>
    <w:rsid w:val="000F2F1E"/>
    <w:rsid w:val="001119BF"/>
    <w:rsid w:val="00111F4D"/>
    <w:rsid w:val="00154BDC"/>
    <w:rsid w:val="00156B27"/>
    <w:rsid w:val="0016278D"/>
    <w:rsid w:val="0019331B"/>
    <w:rsid w:val="001B0683"/>
    <w:rsid w:val="001C5C80"/>
    <w:rsid w:val="001F07A0"/>
    <w:rsid w:val="00200677"/>
    <w:rsid w:val="00246896"/>
    <w:rsid w:val="00255290"/>
    <w:rsid w:val="00265959"/>
    <w:rsid w:val="002717FB"/>
    <w:rsid w:val="00293A05"/>
    <w:rsid w:val="002D36C6"/>
    <w:rsid w:val="00300B2F"/>
    <w:rsid w:val="003035D7"/>
    <w:rsid w:val="003166D1"/>
    <w:rsid w:val="00365D39"/>
    <w:rsid w:val="00367BBD"/>
    <w:rsid w:val="00373F6B"/>
    <w:rsid w:val="00382A18"/>
    <w:rsid w:val="003D6600"/>
    <w:rsid w:val="003E1FFF"/>
    <w:rsid w:val="00400CED"/>
    <w:rsid w:val="00407921"/>
    <w:rsid w:val="00425BF8"/>
    <w:rsid w:val="004267CC"/>
    <w:rsid w:val="00451FB4"/>
    <w:rsid w:val="00465506"/>
    <w:rsid w:val="00494E17"/>
    <w:rsid w:val="004A40D7"/>
    <w:rsid w:val="004C49D1"/>
    <w:rsid w:val="005015A8"/>
    <w:rsid w:val="00506801"/>
    <w:rsid w:val="00526B80"/>
    <w:rsid w:val="005323EB"/>
    <w:rsid w:val="00537140"/>
    <w:rsid w:val="0054159B"/>
    <w:rsid w:val="00541772"/>
    <w:rsid w:val="00560380"/>
    <w:rsid w:val="005652E0"/>
    <w:rsid w:val="005736FC"/>
    <w:rsid w:val="005E71B4"/>
    <w:rsid w:val="005F53D7"/>
    <w:rsid w:val="00607E09"/>
    <w:rsid w:val="006404B1"/>
    <w:rsid w:val="006418CF"/>
    <w:rsid w:val="00647052"/>
    <w:rsid w:val="00670060"/>
    <w:rsid w:val="006C658D"/>
    <w:rsid w:val="006D4FD6"/>
    <w:rsid w:val="006F035C"/>
    <w:rsid w:val="00722F75"/>
    <w:rsid w:val="0076738B"/>
    <w:rsid w:val="007775DC"/>
    <w:rsid w:val="00794491"/>
    <w:rsid w:val="007A1CE2"/>
    <w:rsid w:val="007B3FCC"/>
    <w:rsid w:val="007B534D"/>
    <w:rsid w:val="007C3642"/>
    <w:rsid w:val="007D394A"/>
    <w:rsid w:val="007D465F"/>
    <w:rsid w:val="007D5498"/>
    <w:rsid w:val="007D6DF6"/>
    <w:rsid w:val="008669A8"/>
    <w:rsid w:val="008B5507"/>
    <w:rsid w:val="008B5B12"/>
    <w:rsid w:val="008B5B31"/>
    <w:rsid w:val="008E0534"/>
    <w:rsid w:val="00902ED1"/>
    <w:rsid w:val="009262A3"/>
    <w:rsid w:val="009314FE"/>
    <w:rsid w:val="009506FF"/>
    <w:rsid w:val="009527DF"/>
    <w:rsid w:val="00965763"/>
    <w:rsid w:val="009A47AE"/>
    <w:rsid w:val="009C2C70"/>
    <w:rsid w:val="00A106A3"/>
    <w:rsid w:val="00AD676E"/>
    <w:rsid w:val="00B04399"/>
    <w:rsid w:val="00B12B8A"/>
    <w:rsid w:val="00B24D16"/>
    <w:rsid w:val="00B46906"/>
    <w:rsid w:val="00B84014"/>
    <w:rsid w:val="00B93ABD"/>
    <w:rsid w:val="00BA2DF3"/>
    <w:rsid w:val="00BC62BB"/>
    <w:rsid w:val="00BE5C05"/>
    <w:rsid w:val="00BE74C3"/>
    <w:rsid w:val="00C05840"/>
    <w:rsid w:val="00C31844"/>
    <w:rsid w:val="00C35D6C"/>
    <w:rsid w:val="00C52C70"/>
    <w:rsid w:val="00C610AF"/>
    <w:rsid w:val="00C81006"/>
    <w:rsid w:val="00C91E57"/>
    <w:rsid w:val="00C97F84"/>
    <w:rsid w:val="00CA1932"/>
    <w:rsid w:val="00CB4383"/>
    <w:rsid w:val="00CE7834"/>
    <w:rsid w:val="00CF5762"/>
    <w:rsid w:val="00D20046"/>
    <w:rsid w:val="00D36981"/>
    <w:rsid w:val="00D52BCE"/>
    <w:rsid w:val="00D5489C"/>
    <w:rsid w:val="00D56AF0"/>
    <w:rsid w:val="00D65FFE"/>
    <w:rsid w:val="00DA193C"/>
    <w:rsid w:val="00DD05B7"/>
    <w:rsid w:val="00DD15E6"/>
    <w:rsid w:val="00DF1C47"/>
    <w:rsid w:val="00DF41C9"/>
    <w:rsid w:val="00E14E54"/>
    <w:rsid w:val="00E46071"/>
    <w:rsid w:val="00E61726"/>
    <w:rsid w:val="00E949B1"/>
    <w:rsid w:val="00EB7CAC"/>
    <w:rsid w:val="00EC242E"/>
    <w:rsid w:val="00ED239D"/>
    <w:rsid w:val="00ED7056"/>
    <w:rsid w:val="00F431A1"/>
    <w:rsid w:val="00FA2319"/>
    <w:rsid w:val="00FA23E3"/>
    <w:rsid w:val="00FB5D3A"/>
    <w:rsid w:val="00FF4A9D"/>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E045"/>
  <w15:docId w15:val="{2410BF4E-816C-B14E-A7A7-FEC5068F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65E"/>
    <w:pPr>
      <w:spacing w:after="160" w:line="259" w:lineRule="auto"/>
    </w:pPr>
    <w:rPr>
      <w:rFonts w:cs="Times New Roman"/>
    </w:rPr>
  </w:style>
  <w:style w:type="paragraph" w:styleId="1">
    <w:name w:val="heading 1"/>
    <w:basedOn w:val="a"/>
    <w:next w:val="a"/>
    <w:link w:val="10"/>
    <w:uiPriority w:val="9"/>
    <w:qFormat/>
    <w:rsid w:val="000B38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qFormat/>
    <w:rsid w:val="00096812"/>
    <w:pPr>
      <w:keepNext/>
      <w:keepLines/>
      <w:spacing w:before="200" w:after="0" w:line="276" w:lineRule="auto"/>
      <w:outlineLvl w:val="3"/>
    </w:pPr>
    <w:rPr>
      <w:rFonts w:ascii="Calibri Light" w:eastAsia="SimSun" w:hAnsi="Calibri Light"/>
      <w:b/>
      <w:bCs/>
      <w:i/>
      <w:iCs/>
      <w:color w:val="5B9BD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4C792F"/>
    <w:rPr>
      <w:rFonts w:ascii="Calibri" w:eastAsia="Calibri" w:hAnsi="Calibri" w:cs="Times New Roman"/>
      <w:sz w:val="20"/>
      <w:szCs w:val="20"/>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4C792F"/>
    <w:rPr>
      <w:vertAlign w:val="superscript"/>
    </w:rPr>
  </w:style>
  <w:style w:type="character" w:customStyle="1" w:styleId="a5">
    <w:name w:val="Текст выноски Знак"/>
    <w:basedOn w:val="a0"/>
    <w:uiPriority w:val="99"/>
    <w:semiHidden/>
    <w:qFormat/>
    <w:rsid w:val="00217B76"/>
    <w:rPr>
      <w:rFonts w:ascii="Tahoma" w:eastAsia="Calibri" w:hAnsi="Tahoma" w:cs="Tahoma"/>
      <w:sz w:val="16"/>
      <w:szCs w:val="16"/>
    </w:rPr>
  </w:style>
  <w:style w:type="character" w:styleId="a6">
    <w:name w:val="annotation reference"/>
    <w:basedOn w:val="a0"/>
    <w:uiPriority w:val="99"/>
    <w:semiHidden/>
    <w:unhideWhenUsed/>
    <w:qFormat/>
    <w:rsid w:val="00636684"/>
    <w:rPr>
      <w:sz w:val="16"/>
      <w:szCs w:val="16"/>
    </w:rPr>
  </w:style>
  <w:style w:type="character" w:customStyle="1" w:styleId="a7">
    <w:name w:val="Текст примечания Знак"/>
    <w:basedOn w:val="a0"/>
    <w:uiPriority w:val="99"/>
    <w:qFormat/>
    <w:rsid w:val="00636684"/>
    <w:rPr>
      <w:rFonts w:ascii="Calibri" w:eastAsia="Calibri" w:hAnsi="Calibri" w:cs="Times New Roman"/>
      <w:sz w:val="20"/>
      <w:szCs w:val="20"/>
    </w:rPr>
  </w:style>
  <w:style w:type="character" w:customStyle="1" w:styleId="a8">
    <w:name w:val="Тема примечания Знак"/>
    <w:basedOn w:val="a7"/>
    <w:uiPriority w:val="99"/>
    <w:semiHidden/>
    <w:qFormat/>
    <w:rsid w:val="00636684"/>
    <w:rPr>
      <w:rFonts w:ascii="Calibri" w:eastAsia="Calibri" w:hAnsi="Calibri" w:cs="Times New Roman"/>
      <w:b/>
      <w:bCs/>
      <w:sz w:val="20"/>
      <w:szCs w:val="20"/>
    </w:rPr>
  </w:style>
  <w:style w:type="character" w:customStyle="1" w:styleId="40">
    <w:name w:val="Заголовок 4 Знак"/>
    <w:basedOn w:val="a0"/>
    <w:link w:val="4"/>
    <w:uiPriority w:val="9"/>
    <w:qFormat/>
    <w:rsid w:val="00096812"/>
    <w:rPr>
      <w:rFonts w:ascii="Calibri Light" w:eastAsia="SimSun" w:hAnsi="Calibri Light" w:cs="Times New Roman"/>
      <w:b/>
      <w:bCs/>
      <w:i/>
      <w:iCs/>
      <w:color w:val="5B9BD5"/>
      <w:lang w:eastAsia="ru-RU"/>
    </w:rPr>
  </w:style>
  <w:style w:type="character" w:customStyle="1" w:styleId="a9">
    <w:name w:val="Верхний колонтитул Знак"/>
    <w:basedOn w:val="a0"/>
    <w:uiPriority w:val="99"/>
    <w:qFormat/>
    <w:rsid w:val="00331360"/>
    <w:rPr>
      <w:rFonts w:ascii="Calibri" w:eastAsia="Calibri" w:hAnsi="Calibri" w:cs="Times New Roman"/>
    </w:rPr>
  </w:style>
  <w:style w:type="character" w:customStyle="1" w:styleId="aa">
    <w:name w:val="Нижний колонтитул Знак"/>
    <w:basedOn w:val="a0"/>
    <w:uiPriority w:val="99"/>
    <w:qFormat/>
    <w:rsid w:val="00331360"/>
    <w:rPr>
      <w:rFonts w:ascii="Calibri" w:eastAsia="Calibri" w:hAnsi="Calibri" w:cs="Times New Roman"/>
    </w:rPr>
  </w:style>
  <w:style w:type="character" w:customStyle="1" w:styleId="ab">
    <w:name w:val="Текст концевой сноски Знак"/>
    <w:basedOn w:val="a0"/>
    <w:uiPriority w:val="99"/>
    <w:semiHidden/>
    <w:qFormat/>
    <w:rsid w:val="00806FCE"/>
    <w:rPr>
      <w:rFonts w:ascii="Calibri" w:eastAsia="Calibri" w:hAnsi="Calibri" w:cs="Times New Roman"/>
      <w:sz w:val="20"/>
      <w:szCs w:val="20"/>
    </w:rPr>
  </w:style>
  <w:style w:type="character" w:customStyle="1" w:styleId="ac">
    <w:name w:val="Привязка концевой сноски"/>
    <w:rPr>
      <w:vertAlign w:val="superscript"/>
    </w:rPr>
  </w:style>
  <w:style w:type="character" w:customStyle="1" w:styleId="EndnoteCharacters">
    <w:name w:val="Endnote Characters"/>
    <w:basedOn w:val="a0"/>
    <w:uiPriority w:val="99"/>
    <w:semiHidden/>
    <w:unhideWhenUsed/>
    <w:qFormat/>
    <w:rsid w:val="00806FCE"/>
    <w:rPr>
      <w:vertAlign w:val="superscript"/>
    </w:rPr>
  </w:style>
  <w:style w:type="character" w:customStyle="1" w:styleId="-">
    <w:name w:val="Интернет-ссылка"/>
    <w:basedOn w:val="a0"/>
    <w:uiPriority w:val="99"/>
    <w:semiHidden/>
    <w:unhideWhenUsed/>
    <w:rsid w:val="00F7280A"/>
    <w:rPr>
      <w:color w:val="0000FF"/>
      <w:u w:val="single"/>
    </w:rPr>
  </w:style>
  <w:style w:type="character" w:customStyle="1" w:styleId="10">
    <w:name w:val="Заголовок 1 Знак"/>
    <w:basedOn w:val="a0"/>
    <w:link w:val="1"/>
    <w:uiPriority w:val="9"/>
    <w:qFormat/>
    <w:rsid w:val="000B386A"/>
    <w:rPr>
      <w:rFonts w:asciiTheme="majorHAnsi" w:eastAsiaTheme="majorEastAsia" w:hAnsiTheme="majorHAnsi" w:cstheme="majorBidi"/>
      <w:color w:val="365F91" w:themeColor="accent1" w:themeShade="BF"/>
      <w:sz w:val="32"/>
      <w:szCs w:val="32"/>
    </w:rPr>
  </w:style>
  <w:style w:type="character" w:customStyle="1" w:styleId="ListLabel1">
    <w:name w:val="ListLabel 1"/>
    <w:qFormat/>
    <w:rPr>
      <w:rFonts w:ascii="Times New Roman" w:hAnsi="Times New Roman"/>
      <w:b/>
      <w:sz w:val="26"/>
    </w:rPr>
  </w:style>
  <w:style w:type="character" w:customStyle="1" w:styleId="ListLabel2">
    <w:name w:val="ListLabel 2"/>
    <w:qFormat/>
    <w:rPr>
      <w:rFonts w:ascii="Times New Roman" w:hAnsi="Times New Roman"/>
      <w:b w:val="0"/>
      <w:sz w:val="26"/>
    </w:rPr>
  </w:style>
  <w:style w:type="character" w:customStyle="1" w:styleId="ListLabel3">
    <w:name w:val="ListLabel 3"/>
    <w:qFormat/>
    <w:rPr>
      <w:rFonts w:ascii="Times New Roman" w:hAnsi="Times New Roman"/>
      <w:b/>
      <w:sz w:val="26"/>
      <w:szCs w:val="26"/>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val="0"/>
      <w:color w:val="auto"/>
    </w:rPr>
  </w:style>
  <w:style w:type="character" w:customStyle="1" w:styleId="ListLabel7">
    <w:name w:val="ListLabel 7"/>
    <w:qFormat/>
    <w:rPr>
      <w:rFonts w:ascii="Times New Roman" w:hAnsi="Times New Roman"/>
      <w:b w:val="0"/>
      <w:sz w:val="26"/>
    </w:rPr>
  </w:style>
  <w:style w:type="character" w:customStyle="1" w:styleId="ListLabel8">
    <w:name w:val="ListLabel 8"/>
    <w:qFormat/>
    <w:rPr>
      <w:rFonts w:ascii="Times New Roman" w:hAnsi="Times New Roman"/>
      <w:b/>
      <w:color w:val="000000"/>
      <w:sz w:val="26"/>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eastAsiaTheme="minorHAnsi" w:hAnsi="Times New Roman"/>
      <w:color w:val="0000FF" w:themeColor="hyperlink"/>
      <w:sz w:val="26"/>
      <w:szCs w:val="26"/>
      <w:u w:val="single"/>
    </w:rPr>
  </w:style>
  <w:style w:type="character" w:customStyle="1" w:styleId="ListLabel13">
    <w:name w:val="ListLabel 13"/>
    <w:qFormat/>
    <w:rPr>
      <w:rFonts w:ascii="Times New Roman" w:eastAsiaTheme="minorHAnsi" w:hAnsi="Times New Roman"/>
      <w:color w:val="0000FF" w:themeColor="hyperlink"/>
      <w:sz w:val="26"/>
      <w:szCs w:val="26"/>
      <w:u w:val="single"/>
      <w:lang w:val="en-US"/>
    </w:rPr>
  </w:style>
  <w:style w:type="paragraph" w:styleId="ad">
    <w:name w:val="Title"/>
    <w:basedOn w:val="a"/>
    <w:next w:val="ae"/>
    <w:qFormat/>
    <w:pPr>
      <w:keepNext/>
      <w:spacing w:before="240" w:after="120"/>
    </w:pPr>
    <w:rPr>
      <w:rFonts w:ascii="Arial" w:eastAsia="Microsoft YaHei" w:hAnsi="Arial"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styleId="af1">
    <w:name w:val="index heading"/>
    <w:basedOn w:val="a"/>
    <w:qFormat/>
    <w:pPr>
      <w:suppressLineNumbers/>
    </w:pPr>
    <w:rPr>
      <w:rFonts w:cs="Arial"/>
    </w:rPr>
  </w:style>
  <w:style w:type="paragraph" w:styleId="af2">
    <w:name w:val="List Paragraph"/>
    <w:basedOn w:val="a"/>
    <w:uiPriority w:val="34"/>
    <w:qFormat/>
    <w:rsid w:val="004C792F"/>
    <w:pPr>
      <w:ind w:left="720"/>
      <w:contextualSpacing/>
    </w:pPr>
  </w:style>
  <w:style w:type="paragraph" w:styleId="af3">
    <w:name w:val="footnote text"/>
    <w:basedOn w:val="a"/>
    <w:uiPriority w:val="99"/>
    <w:semiHidden/>
    <w:unhideWhenUsed/>
    <w:rsid w:val="004C792F"/>
    <w:rPr>
      <w:sz w:val="20"/>
      <w:szCs w:val="20"/>
    </w:rPr>
  </w:style>
  <w:style w:type="paragraph" w:styleId="af4">
    <w:name w:val="No Spacing"/>
    <w:uiPriority w:val="1"/>
    <w:qFormat/>
    <w:rsid w:val="004C792F"/>
    <w:rPr>
      <w:rFonts w:cs="Times New Roman"/>
    </w:rPr>
  </w:style>
  <w:style w:type="paragraph" w:styleId="af5">
    <w:name w:val="Balloon Text"/>
    <w:basedOn w:val="a"/>
    <w:uiPriority w:val="99"/>
    <w:semiHidden/>
    <w:unhideWhenUsed/>
    <w:qFormat/>
    <w:rsid w:val="00217B76"/>
    <w:pPr>
      <w:spacing w:after="0" w:line="240" w:lineRule="auto"/>
    </w:pPr>
    <w:rPr>
      <w:rFonts w:ascii="Tahoma" w:hAnsi="Tahoma" w:cs="Tahoma"/>
      <w:sz w:val="16"/>
      <w:szCs w:val="16"/>
    </w:rPr>
  </w:style>
  <w:style w:type="paragraph" w:styleId="af6">
    <w:name w:val="annotation text"/>
    <w:basedOn w:val="a"/>
    <w:uiPriority w:val="99"/>
    <w:unhideWhenUsed/>
    <w:qFormat/>
    <w:rsid w:val="00636684"/>
    <w:pPr>
      <w:spacing w:line="240" w:lineRule="auto"/>
    </w:pPr>
    <w:rPr>
      <w:sz w:val="20"/>
      <w:szCs w:val="20"/>
    </w:rPr>
  </w:style>
  <w:style w:type="paragraph" w:styleId="af7">
    <w:name w:val="annotation subject"/>
    <w:basedOn w:val="af6"/>
    <w:next w:val="af6"/>
    <w:uiPriority w:val="99"/>
    <w:semiHidden/>
    <w:unhideWhenUsed/>
    <w:qFormat/>
    <w:rsid w:val="00636684"/>
    <w:rPr>
      <w:b/>
      <w:bCs/>
    </w:rPr>
  </w:style>
  <w:style w:type="paragraph" w:styleId="af8">
    <w:name w:val="Revision"/>
    <w:uiPriority w:val="99"/>
    <w:semiHidden/>
    <w:qFormat/>
    <w:rsid w:val="000E7333"/>
    <w:rPr>
      <w:rFonts w:cs="Times New Roman"/>
    </w:rPr>
  </w:style>
  <w:style w:type="paragraph" w:styleId="af9">
    <w:name w:val="header"/>
    <w:basedOn w:val="a"/>
    <w:uiPriority w:val="99"/>
    <w:unhideWhenUsed/>
    <w:rsid w:val="00331360"/>
    <w:pPr>
      <w:tabs>
        <w:tab w:val="center" w:pos="4677"/>
        <w:tab w:val="right" w:pos="9355"/>
      </w:tabs>
      <w:spacing w:after="0" w:line="240" w:lineRule="auto"/>
    </w:pPr>
  </w:style>
  <w:style w:type="paragraph" w:styleId="afa">
    <w:name w:val="footer"/>
    <w:basedOn w:val="a"/>
    <w:uiPriority w:val="99"/>
    <w:unhideWhenUsed/>
    <w:rsid w:val="00331360"/>
    <w:pPr>
      <w:tabs>
        <w:tab w:val="center" w:pos="4677"/>
        <w:tab w:val="right" w:pos="9355"/>
      </w:tabs>
      <w:spacing w:after="0" w:line="240" w:lineRule="auto"/>
    </w:pPr>
  </w:style>
  <w:style w:type="paragraph" w:styleId="afb">
    <w:name w:val="endnote text"/>
    <w:basedOn w:val="a"/>
    <w:uiPriority w:val="99"/>
    <w:semiHidden/>
    <w:unhideWhenUsed/>
    <w:rsid w:val="00806FCE"/>
    <w:pPr>
      <w:spacing w:after="0" w:line="240" w:lineRule="auto"/>
    </w:pPr>
    <w:rPr>
      <w:sz w:val="20"/>
      <w:szCs w:val="20"/>
    </w:rPr>
  </w:style>
  <w:style w:type="paragraph" w:customStyle="1" w:styleId="xmsolistparagraph">
    <w:name w:val="x_msolistparagraph"/>
    <w:basedOn w:val="a"/>
    <w:qFormat/>
    <w:rsid w:val="00EE6772"/>
    <w:pPr>
      <w:spacing w:beforeAutospacing="1" w:afterAutospacing="1" w:line="240" w:lineRule="auto"/>
    </w:pPr>
    <w:rPr>
      <w:rFonts w:ascii="Times New Roman" w:eastAsia="Times New Roman" w:hAnsi="Times New Roman"/>
      <w:sz w:val="24"/>
      <w:szCs w:val="24"/>
      <w:lang w:eastAsia="ru-RU"/>
    </w:rPr>
  </w:style>
  <w:style w:type="paragraph" w:customStyle="1" w:styleId="Default">
    <w:name w:val="Default"/>
    <w:qFormat/>
    <w:rsid w:val="003D620A"/>
    <w:rPr>
      <w:rFonts w:ascii="Calibri" w:eastAsia="Calibri" w:hAnsi="Calibri" w:cs="Calibri"/>
      <w:color w:val="000000"/>
      <w:sz w:val="24"/>
      <w:szCs w:val="24"/>
    </w:rPr>
  </w:style>
  <w:style w:type="table" w:styleId="afc">
    <w:name w:val="Table Grid"/>
    <w:basedOn w:val="a1"/>
    <w:uiPriority w:val="39"/>
    <w:rsid w:val="002F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A106A3"/>
    <w:rPr>
      <w:color w:val="0563C1"/>
      <w:u w:val="single"/>
    </w:rPr>
  </w:style>
  <w:style w:type="character" w:styleId="afe">
    <w:name w:val="FollowedHyperlink"/>
    <w:basedOn w:val="a0"/>
    <w:uiPriority w:val="99"/>
    <w:semiHidden/>
    <w:unhideWhenUsed/>
    <w:rsid w:val="00C318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2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SixthEditionOfficeOnline.xsl">
  <b:Source>
    <b:Tag>Зач</b:Tag>
    <b:SourceType>Report</b:SourceType>
    <b:Guid>{1A5DA708-8547-40AA-BB6B-494F8BA991D3}</b:Guid>
    <b:Title>Зачисление на платные места за счет средств физических и юридических лиц осуществляется в соотвествии с Правила приема в федеральное государственное автономное</b:Title>
    <b:RefOrder>1</b:RefOrder>
  </b:Source>
</b:Sources>
</file>

<file path=customXml/itemProps1.xml><?xml version="1.0" encoding="utf-8"?>
<ds:datastoreItem xmlns:ds="http://schemas.openxmlformats.org/officeDocument/2006/customXml" ds:itemID="{FFA1B20F-6725-4579-A8A2-FA31A34871BA}">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Малиновская Светлана Ивановна</dc:creator>
  <dc:description/>
  <cp:lastModifiedBy>Студент НИУ ВШЭ</cp:lastModifiedBy>
  <cp:revision>2</cp:revision>
  <cp:lastPrinted>2022-05-11T13:18:00Z</cp:lastPrinted>
  <dcterms:created xsi:type="dcterms:W3CDTF">2022-08-12T13:04:00Z</dcterms:created>
  <dcterms:modified xsi:type="dcterms:W3CDTF">2022-08-12T13:04:00Z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НИУ ВШЭ</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accessLevel">
    <vt:lpwstr>Ограниченный</vt:lpwstr>
  </property>
  <property fmtid="{D5CDD505-2E9C-101B-9397-08002B2CF9AE}" pid="10" name="actuality">
    <vt:lpwstr>Проект</vt:lpwstr>
  </property>
  <property fmtid="{D5CDD505-2E9C-101B-9397-08002B2CF9AE}" pid="11" name="controlLabel">
    <vt:lpwstr>не осуществляется</vt:lpwstr>
  </property>
  <property fmtid="{D5CDD505-2E9C-101B-9397-08002B2CF9AE}" pid="12" name="creator">
    <vt:lpwstr>Купцов К.А.</vt:lpwstr>
  </property>
  <property fmtid="{D5CDD505-2E9C-101B-9397-08002B2CF9AE}" pid="13" name="creatorDepartment">
    <vt:lpwstr>Отдел по организации прие</vt:lpwstr>
  </property>
  <property fmtid="{D5CDD505-2E9C-101B-9397-08002B2CF9AE}" pid="14" name="creatorPost">
    <vt:lpwstr>Начальник отдела</vt:lpwstr>
  </property>
  <property fmtid="{D5CDD505-2E9C-101B-9397-08002B2CF9AE}" pid="15" name="docStatus">
    <vt:lpwstr>NOT_CONTROLLED</vt:lpwstr>
  </property>
  <property fmtid="{D5CDD505-2E9C-101B-9397-08002B2CF9AE}" pid="16" name="docTitle">
    <vt:lpwstr>Приказ</vt:lpwstr>
  </property>
  <property fmtid="{D5CDD505-2E9C-101B-9397-08002B2CF9AE}" pid="17" name="documentContent">
    <vt:lpwstr>Об утверждении Регламента зачисления на обучение на места, финансируемые за счет субсидии из федерального бюджета на выполнение государственного задания, и на места по договорам об оказании платных образовательных услуг за счет средств НИУ ВШЭ по образова</vt:lpwstr>
  </property>
  <property fmtid="{D5CDD505-2E9C-101B-9397-08002B2CF9AE}" pid="18" name="documentSubtype">
    <vt:lpwstr>Об утверждении и введении в действие локальных актов</vt:lpwstr>
  </property>
  <property fmtid="{D5CDD505-2E9C-101B-9397-08002B2CF9AE}" pid="19" name="documentType">
    <vt:lpwstr>По основной деятельности</vt:lpwstr>
  </property>
  <property fmtid="{D5CDD505-2E9C-101B-9397-08002B2CF9AE}" pid="20" name="mainDocSheetsCount">
    <vt:lpwstr>1</vt:lpwstr>
  </property>
  <property fmtid="{D5CDD505-2E9C-101B-9397-08002B2CF9AE}" pid="21" name="regnumProj">
    <vt:lpwstr>М 2020/8/1-30</vt:lpwstr>
  </property>
  <property fmtid="{D5CDD505-2E9C-101B-9397-08002B2CF9AE}" pid="22" name="signerDelegates">
    <vt:lpwstr>Кузьминов Я.И.</vt:lpwstr>
  </property>
  <property fmtid="{D5CDD505-2E9C-101B-9397-08002B2CF9AE}" pid="23" name="signerExtraDelegates">
    <vt:lpwstr> Ректор</vt:lpwstr>
  </property>
  <property fmtid="{D5CDD505-2E9C-101B-9397-08002B2CF9AE}" pid="24" name="signerIof">
    <vt:lpwstr>Я.И. Кузьминов</vt:lpwstr>
  </property>
  <property fmtid="{D5CDD505-2E9C-101B-9397-08002B2CF9AE}" pid="25" name="signerLabel">
    <vt:lpwstr> Ректор Кузьминов Я.И.</vt:lpwstr>
  </property>
  <property fmtid="{D5CDD505-2E9C-101B-9397-08002B2CF9AE}" pid="26" name="signerName">
    <vt:lpwstr>Кузьминов Я.И.</vt:lpwstr>
  </property>
  <property fmtid="{D5CDD505-2E9C-101B-9397-08002B2CF9AE}" pid="27" name="signerNameAndPostName">
    <vt:lpwstr>Кузьминов Я.И., Ректор</vt:lpwstr>
  </property>
  <property fmtid="{D5CDD505-2E9C-101B-9397-08002B2CF9AE}" pid="28" name="signerPost">
    <vt:lpwstr>Ректор</vt:lpwstr>
  </property>
  <property fmtid="{D5CDD505-2E9C-101B-9397-08002B2CF9AE}" pid="29" name="stateValue">
    <vt:lpwstr>На доработке</vt:lpwstr>
  </property>
</Properties>
</file>